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DC9A" w14:textId="77777777" w:rsidR="00F17A55" w:rsidRDefault="00F17A55" w:rsidP="00FE7C3E">
      <w:pPr>
        <w:pStyle w:val="1"/>
      </w:pPr>
    </w:p>
    <w:p w14:paraId="5E22B405" w14:textId="77777777" w:rsidR="00F17A55" w:rsidRDefault="00F17A55">
      <w:pPr>
        <w:pStyle w:val="a3"/>
        <w:spacing w:before="1"/>
        <w:ind w:left="0"/>
        <w:rPr>
          <w:rFonts w:ascii="Times New Roman"/>
          <w:sz w:val="27"/>
        </w:rPr>
      </w:pPr>
    </w:p>
    <w:p w14:paraId="746106DE" w14:textId="77777777" w:rsidR="00FE7C3E" w:rsidRDefault="00FE7C3E">
      <w:pPr>
        <w:pStyle w:val="1"/>
        <w:spacing w:before="96"/>
        <w:ind w:left="2532" w:right="-16" w:hanging="348"/>
        <w:rPr>
          <w:lang w:val="ru-RU"/>
        </w:rPr>
      </w:pPr>
    </w:p>
    <w:p w14:paraId="495177CC" w14:textId="77777777" w:rsidR="00FE7C3E" w:rsidRDefault="00FE7C3E">
      <w:pPr>
        <w:pStyle w:val="1"/>
        <w:spacing w:before="96"/>
        <w:ind w:left="2532" w:right="-16" w:hanging="348"/>
        <w:rPr>
          <w:lang w:val="ru-RU"/>
        </w:rPr>
      </w:pPr>
    </w:p>
    <w:p w14:paraId="556D9E68" w14:textId="77777777" w:rsidR="00FE7C3E" w:rsidRDefault="00FE7C3E">
      <w:pPr>
        <w:pStyle w:val="1"/>
        <w:spacing w:before="96"/>
        <w:ind w:left="2532" w:right="-16" w:hanging="348"/>
        <w:rPr>
          <w:lang w:val="ru-RU"/>
        </w:rPr>
      </w:pPr>
    </w:p>
    <w:p w14:paraId="6962D8B1" w14:textId="77777777" w:rsidR="00FE7C3E" w:rsidRDefault="00FE7C3E">
      <w:pPr>
        <w:pStyle w:val="1"/>
        <w:spacing w:before="96"/>
        <w:ind w:left="2532" w:right="-16" w:hanging="348"/>
        <w:rPr>
          <w:lang w:val="ru-RU"/>
        </w:rPr>
      </w:pPr>
    </w:p>
    <w:p w14:paraId="101FE122" w14:textId="2BB3A5B6" w:rsidR="00F17A55" w:rsidRPr="0058445D" w:rsidRDefault="00795EBD" w:rsidP="00AF61B6">
      <w:pPr>
        <w:pStyle w:val="1"/>
        <w:spacing w:before="96"/>
        <w:ind w:left="2532" w:right="-16" w:hanging="34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8445D">
        <w:rPr>
          <w:rFonts w:ascii="Times New Roman" w:hAnsi="Times New Roman" w:cs="Times New Roman"/>
          <w:sz w:val="28"/>
          <w:szCs w:val="28"/>
          <w:lang w:val="ru-RU"/>
        </w:rPr>
        <w:t>ИНСТРУКЦИЯ по эксплуатации</w:t>
      </w:r>
      <w:r w:rsidR="00893E23" w:rsidRPr="0058445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 wp14:anchorId="69B478C9" wp14:editId="4B8AB499">
            <wp:simplePos x="0" y="0"/>
            <wp:positionH relativeFrom="page">
              <wp:posOffset>2546556</wp:posOffset>
            </wp:positionH>
            <wp:positionV relativeFrom="paragraph">
              <wp:posOffset>-434502</wp:posOffset>
            </wp:positionV>
            <wp:extent cx="2047594" cy="4770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594" cy="47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45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8445D" w:rsidRPr="0058445D">
        <w:rPr>
          <w:rFonts w:ascii="Times New Roman" w:hAnsi="Times New Roman" w:cs="Times New Roman"/>
          <w:sz w:val="28"/>
          <w:szCs w:val="28"/>
        </w:rPr>
        <w:t>BatteryProtect</w:t>
      </w:r>
      <w:r w:rsidR="0058445D" w:rsidRPr="0058445D">
        <w:rPr>
          <w:rFonts w:ascii="Times New Roman" w:hAnsi="Times New Roman" w:cs="Times New Roman"/>
          <w:sz w:val="28"/>
          <w:szCs w:val="28"/>
          <w:lang w:val="ru-RU"/>
        </w:rPr>
        <w:t xml:space="preserve"> 48|100  </w:t>
      </w:r>
    </w:p>
    <w:p w14:paraId="320C9F3B" w14:textId="77777777" w:rsidR="00795EBD" w:rsidRPr="00E15D7C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12"/>
          <w:lang w:val="ru-RU"/>
        </w:rPr>
      </w:pPr>
    </w:p>
    <w:p w14:paraId="29457805" w14:textId="3159ADB0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Pr="0058445D">
        <w:rPr>
          <w:rFonts w:ascii="Times New Roman" w:hAnsi="Times New Roman" w:cs="Times New Roman"/>
          <w:sz w:val="20"/>
          <w:szCs w:val="20"/>
        </w:rPr>
        <w:t>BatteryProtect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) должен быть установлен в проветриваемо</w:t>
      </w:r>
      <w:r w:rsidR="00E15D7C" w:rsidRPr="0058445D">
        <w:rPr>
          <w:rFonts w:ascii="Times New Roman" w:hAnsi="Times New Roman" w:cs="Times New Roman"/>
          <w:sz w:val="20"/>
          <w:szCs w:val="20"/>
          <w:lang w:val="ru-RU"/>
        </w:rPr>
        <w:t>м помещении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5D7C" w:rsidRPr="0058445D">
        <w:rPr>
          <w:rFonts w:ascii="Times New Roman" w:hAnsi="Times New Roman" w:cs="Times New Roman"/>
          <w:sz w:val="20"/>
          <w:szCs w:val="20"/>
          <w:lang w:val="ru-RU"/>
        </w:rPr>
        <w:t>в боксе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5D7C" w:rsidRPr="0058445D">
        <w:rPr>
          <w:rFonts w:ascii="Times New Roman" w:hAnsi="Times New Roman" w:cs="Times New Roman"/>
          <w:sz w:val="20"/>
          <w:szCs w:val="20"/>
          <w:lang w:val="ru-RU"/>
        </w:rPr>
        <w:t>на рассто</w:t>
      </w:r>
      <w:r w:rsidR="0058445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E15D7C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нии 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к батарее</w:t>
      </w:r>
      <w:r w:rsidR="00E15D7C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не более 50 см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. ю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91A2CA2" w14:textId="2A8A8B5B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="0058445D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58445D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олжен быть </w:t>
      </w:r>
      <w:r w:rsidR="0058445D">
        <w:rPr>
          <w:rFonts w:ascii="Times New Roman" w:hAnsi="Times New Roman" w:cs="Times New Roman"/>
          <w:sz w:val="20"/>
          <w:szCs w:val="20"/>
          <w:lang w:val="ru-RU"/>
        </w:rPr>
        <w:t>установлен</w:t>
      </w:r>
      <w:r w:rsidR="0058445D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445D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равильный предохранител</w:t>
      </w:r>
      <w:r w:rsidR="0058445D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в соо</w:t>
      </w:r>
      <w:r w:rsidR="00E15D7C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тветствии с местными правилами 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между батареей и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C2F345F" w14:textId="2CF7FA0D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3. Используйте провод 1,5 мм² для минусового соединения, которое должно быть подключено непосредственно к батарее минус.</w:t>
      </w:r>
    </w:p>
    <w:p w14:paraId="29F8DB1B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4.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автоматически обнаруживает напряжение в системе после подключения плюса и минуса к батарее. При обнаружении напряжения 7-сегментный дисплей показывает ряд вспышек между верхней и нижней частями.</w:t>
      </w:r>
    </w:p>
    <w:p w14:paraId="4AFA764C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5. Не подключайте нагрузку до тех пор, пока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не будет полностью запрограммирован.</w:t>
      </w:r>
    </w:p>
    <w:p w14:paraId="05991323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6. Удаленный выключатель можно подключить к двухполюсному разъему (см. Рис. 1) или между выводами 2-1 двухполюсного разъема и аккумулятора плюс.</w:t>
      </w:r>
    </w:p>
    <w:p w14:paraId="5C7FCACE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7. Между сигнальным выходом и батареей можно подключить звуковой сигнал, светодиод или реле (см. Рисунок 1). Максимальная нагрузка на выход тревоги: 50 мА (защита от короткого замыкания).</w:t>
      </w:r>
    </w:p>
    <w:p w14:paraId="2D94174E" w14:textId="77777777" w:rsidR="00795EBD" w:rsidRPr="0058445D" w:rsidRDefault="004321D7" w:rsidP="00795EBD">
      <w:pPr>
        <w:tabs>
          <w:tab w:val="left" w:pos="461"/>
        </w:tabs>
        <w:ind w:right="17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795EBD" w:rsidRPr="0058445D">
        <w:rPr>
          <w:rFonts w:ascii="Times New Roman" w:hAnsi="Times New Roman" w:cs="Times New Roman"/>
          <w:b/>
          <w:sz w:val="20"/>
          <w:szCs w:val="20"/>
          <w:lang w:val="ru-RU"/>
        </w:rPr>
        <w:t>тключения нагрузки и параметры тревоги</w:t>
      </w:r>
    </w:p>
    <w:p w14:paraId="254ED657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Зуммер или светодиодный режим (зуммер или светодиод, подключенный к выходу тревоги):</w:t>
      </w:r>
    </w:p>
    <w:p w14:paraId="5C819AA0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В случае 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>низкого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напряжени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непрерывный сигнал тревоги начнется через 12 секунд.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отключит нагрузку через 90 секунд, и аварийный сигнал 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>прекрат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ится.</w:t>
      </w:r>
    </w:p>
    <w:p w14:paraId="7315CFDA" w14:textId="40409BB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В случае 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>высокого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напряжени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321D7" w:rsidRPr="0058445D">
        <w:rPr>
          <w:rFonts w:ascii="Times New Roman" w:hAnsi="Times New Roman" w:cs="Times New Roman"/>
          <w:sz w:val="20"/>
          <w:szCs w:val="20"/>
        </w:rPr>
        <w:t>BP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немедленно отключится, и прерывистый сигнал тревоги останется включенным до тех пор, пока проблема перенапряжения не будет исправлена.</w:t>
      </w:r>
    </w:p>
    <w:p w14:paraId="26D3D555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Релейный режим (реле, подключенное к выходу тревоги):</w:t>
      </w:r>
    </w:p>
    <w:p w14:paraId="27ABF087" w14:textId="220458E0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В случае 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низкого напряжения 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реле включается через 12 секунд.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отключит нагрузку через 90 секунд.</w:t>
      </w:r>
    </w:p>
    <w:p w14:paraId="0A372BEF" w14:textId="1BD249AA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В случае </w:t>
      </w:r>
      <w:r w:rsidR="004321D7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высокого напряжения </w:t>
      </w:r>
      <w:r w:rsidR="004321D7"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немедленно отключится, и выход тревоги останется неактивным.</w:t>
      </w:r>
    </w:p>
    <w:p w14:paraId="019D2ED8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b/>
          <w:bCs/>
          <w:sz w:val="20"/>
          <w:szCs w:val="20"/>
          <w:lang w:val="ru-RU"/>
        </w:rPr>
        <w:t>Литий-ионный режим:</w:t>
      </w:r>
    </w:p>
    <w:p w14:paraId="061ABEBB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Подключите выход отключения нагрузки </w:t>
      </w:r>
      <w:r w:rsidRPr="0058445D">
        <w:rPr>
          <w:rFonts w:ascii="Times New Roman" w:hAnsi="Times New Roman" w:cs="Times New Roman"/>
          <w:sz w:val="20"/>
          <w:szCs w:val="20"/>
        </w:rPr>
        <w:t>VE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8445D">
        <w:rPr>
          <w:rFonts w:ascii="Times New Roman" w:hAnsi="Times New Roman" w:cs="Times New Roman"/>
          <w:sz w:val="20"/>
          <w:szCs w:val="20"/>
        </w:rPr>
        <w:t>Bus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445D">
        <w:rPr>
          <w:rFonts w:ascii="Times New Roman" w:hAnsi="Times New Roman" w:cs="Times New Roman"/>
          <w:sz w:val="20"/>
          <w:szCs w:val="20"/>
        </w:rPr>
        <w:t>BMS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к выводу 2-1.</w:t>
      </w:r>
    </w:p>
    <w:p w14:paraId="4B13D07E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Нагрузка немедленно отключается, когда выходное напряжение нагрузки </w:t>
      </w:r>
      <w:r w:rsidRPr="0058445D">
        <w:rPr>
          <w:rFonts w:ascii="Times New Roman" w:hAnsi="Times New Roman" w:cs="Times New Roman"/>
          <w:sz w:val="20"/>
          <w:szCs w:val="20"/>
        </w:rPr>
        <w:t>VE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8445D">
        <w:rPr>
          <w:rFonts w:ascii="Times New Roman" w:hAnsi="Times New Roman" w:cs="Times New Roman"/>
          <w:sz w:val="20"/>
          <w:szCs w:val="20"/>
        </w:rPr>
        <w:t>Bus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445D">
        <w:rPr>
          <w:rFonts w:ascii="Times New Roman" w:hAnsi="Times New Roman" w:cs="Times New Roman"/>
          <w:sz w:val="20"/>
          <w:szCs w:val="20"/>
        </w:rPr>
        <w:t>BMS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переключается с «высокого» на «свободное п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>лавание» (из-за разряда батареи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>Высокого напряжения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или перегрева). В этом режиме пороговые значения низкого напряжения и аварийный выход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неактивны.</w:t>
      </w:r>
    </w:p>
    <w:p w14:paraId="52325ED3" w14:textId="36820158" w:rsidR="00795EBD" w:rsidRPr="0058445D" w:rsidRDefault="0058445D" w:rsidP="00795EBD">
      <w:pPr>
        <w:tabs>
          <w:tab w:val="left" w:pos="461"/>
        </w:tabs>
        <w:ind w:right="17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795EBD" w:rsidRPr="0058445D">
        <w:rPr>
          <w:rFonts w:ascii="Times New Roman" w:hAnsi="Times New Roman" w:cs="Times New Roman"/>
          <w:b/>
          <w:sz w:val="20"/>
          <w:szCs w:val="20"/>
          <w:lang w:val="ru-RU"/>
        </w:rPr>
        <w:t>рограммирование</w:t>
      </w:r>
    </w:p>
    <w:p w14:paraId="716CB890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При выключении (дистанционное открывание)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может быть запрограммирован для желаемых напряжений и режимов, подключив вывод </w:t>
      </w:r>
      <w:r w:rsidRPr="0058445D">
        <w:rPr>
          <w:rFonts w:ascii="Times New Roman" w:hAnsi="Times New Roman" w:cs="Times New Roman"/>
          <w:sz w:val="20"/>
          <w:szCs w:val="20"/>
        </w:rPr>
        <w:t>PROG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к земле. См. Таблицу программирования.</w:t>
      </w:r>
    </w:p>
    <w:p w14:paraId="72F16C70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Сначала дисплей отобразит состояние выключения и перезапустит напряжение. Отсоедините контакт </w:t>
      </w:r>
      <w:r w:rsidRPr="0058445D">
        <w:rPr>
          <w:rFonts w:ascii="Times New Roman" w:hAnsi="Times New Roman" w:cs="Times New Roman"/>
          <w:sz w:val="20"/>
          <w:szCs w:val="20"/>
        </w:rPr>
        <w:t>PROG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, когда отображается желаемое напряжение.</w:t>
      </w:r>
    </w:p>
    <w:p w14:paraId="32D9F5E8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Дисплей подтвердит выбранное напряжение и режим по умолчанию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(А)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дважды.</w:t>
      </w:r>
    </w:p>
    <w:p w14:paraId="6EBB8A70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Подключите </w:t>
      </w:r>
      <w:r w:rsidRPr="0058445D">
        <w:rPr>
          <w:rFonts w:ascii="Times New Roman" w:hAnsi="Times New Roman" w:cs="Times New Roman"/>
          <w:sz w:val="20"/>
          <w:szCs w:val="20"/>
        </w:rPr>
        <w:t>PROG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к земле, если требуется другой режим (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или 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). Отключите, когда отобразится требуемый режим.</w:t>
      </w:r>
    </w:p>
    <w:p w14:paraId="2BBADDA1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Дисплей подтвердит выбранное напряжение и режим 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миганием 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дважды.</w:t>
      </w:r>
    </w:p>
    <w:p w14:paraId="3AD5358B" w14:textId="1D8A205D" w:rsidR="00795EBD" w:rsidRPr="0058445D" w:rsidRDefault="0058445D" w:rsidP="00795EBD">
      <w:pPr>
        <w:tabs>
          <w:tab w:val="left" w:pos="461"/>
        </w:tabs>
        <w:ind w:right="17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Отображение ошибок</w:t>
      </w:r>
    </w:p>
    <w:p w14:paraId="2073D6FC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Существует 4 возможных режима ошибок, обозначенных 7-сегментным дисплеем:</w:t>
      </w:r>
    </w:p>
    <w:p w14:paraId="170B51F3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</w:t>
      </w:r>
      <w:r w:rsidRPr="0058445D">
        <w:rPr>
          <w:rFonts w:ascii="Times New Roman" w:hAnsi="Times New Roman" w:cs="Times New Roman"/>
          <w:sz w:val="20"/>
          <w:szCs w:val="20"/>
        </w:rPr>
        <w:t>E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1 обнаружено короткое замыкание</w:t>
      </w:r>
    </w:p>
    <w:p w14:paraId="285386EF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</w:t>
      </w:r>
      <w:r w:rsidRPr="0058445D">
        <w:rPr>
          <w:rFonts w:ascii="Times New Roman" w:hAnsi="Times New Roman" w:cs="Times New Roman"/>
          <w:sz w:val="20"/>
          <w:szCs w:val="20"/>
        </w:rPr>
        <w:t>E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2 Перегрузка или перегрев</w:t>
      </w:r>
    </w:p>
    <w:p w14:paraId="276C4662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</w:t>
      </w:r>
      <w:r w:rsidRPr="0058445D">
        <w:rPr>
          <w:rFonts w:ascii="Times New Roman" w:hAnsi="Times New Roman" w:cs="Times New Roman"/>
          <w:sz w:val="20"/>
          <w:szCs w:val="20"/>
        </w:rPr>
        <w:t>E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3 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>Низкое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напряжение</w:t>
      </w:r>
    </w:p>
    <w:p w14:paraId="7FD4E2FB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</w:t>
      </w:r>
      <w:r w:rsidRPr="0058445D">
        <w:rPr>
          <w:rFonts w:ascii="Times New Roman" w:hAnsi="Times New Roman" w:cs="Times New Roman"/>
          <w:sz w:val="20"/>
          <w:szCs w:val="20"/>
        </w:rPr>
        <w:t>E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4 В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ысокое напряжение</w:t>
      </w:r>
    </w:p>
    <w:p w14:paraId="2514BF08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Через 5 минут ошибка больше не отображается для уменьшения потребления тока. Десятичная точка 7-сегментного дисплея используется для индикации состояния:</w:t>
      </w:r>
    </w:p>
    <w:p w14:paraId="27F15586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В целом: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пытается активировать выход</w:t>
      </w:r>
    </w:p>
    <w:p w14:paraId="706AB152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• Вспышка каждые 5 секунд: выход активен</w:t>
      </w:r>
    </w:p>
    <w:p w14:paraId="4821871B" w14:textId="5708449C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Мигание каждые 2 с в режиме </w:t>
      </w:r>
      <w:r w:rsidRPr="0058445D">
        <w:rPr>
          <w:rFonts w:ascii="Times New Roman" w:hAnsi="Times New Roman" w:cs="Times New Roman"/>
          <w:sz w:val="20"/>
          <w:szCs w:val="20"/>
        </w:rPr>
        <w:t>Li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8445D">
        <w:rPr>
          <w:rFonts w:ascii="Times New Roman" w:hAnsi="Times New Roman" w:cs="Times New Roman"/>
          <w:sz w:val="20"/>
          <w:szCs w:val="20"/>
        </w:rPr>
        <w:t>ion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: выход «соединение»</w:t>
      </w:r>
      <w:r w:rsidR="0058445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58445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Пульт дистанционного управления и короткое замыкание</w:t>
      </w:r>
    </w:p>
    <w:p w14:paraId="4948FB70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будет подключать нагрузку через 1 секунду после закрытия удаленного контакта.</w:t>
      </w:r>
    </w:p>
    <w:p w14:paraId="0FE2CF5B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немедленно отключит нагрузку при открытии удаленного контакта.</w:t>
      </w:r>
    </w:p>
    <w:p w14:paraId="0B399D78" w14:textId="733CF0AE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Когда в режиме </w:t>
      </w:r>
      <w:r w:rsidRPr="0058445D">
        <w:rPr>
          <w:rFonts w:ascii="Times New Roman" w:hAnsi="Times New Roman" w:cs="Times New Roman"/>
          <w:sz w:val="20"/>
          <w:szCs w:val="20"/>
        </w:rPr>
        <w:t>Li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8445D">
        <w:rPr>
          <w:rFonts w:ascii="Times New Roman" w:hAnsi="Times New Roman" w:cs="Times New Roman"/>
          <w:sz w:val="20"/>
          <w:szCs w:val="20"/>
        </w:rPr>
        <w:t>ion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будет подключать нагрузку через 30 секунд после того, как удаленный вход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317D" w:rsidRPr="0058445D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445D">
        <w:rPr>
          <w:rFonts w:ascii="Times New Roman" w:hAnsi="Times New Roman" w:cs="Times New Roman"/>
          <w:sz w:val="20"/>
          <w:szCs w:val="20"/>
        </w:rPr>
        <w:t>BMS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445D">
        <w:rPr>
          <w:rFonts w:ascii="Times New Roman" w:hAnsi="Times New Roman" w:cs="Times New Roman"/>
          <w:sz w:val="20"/>
          <w:szCs w:val="20"/>
        </w:rPr>
        <w:t>VE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8445D">
        <w:rPr>
          <w:rFonts w:ascii="Times New Roman" w:hAnsi="Times New Roman" w:cs="Times New Roman"/>
          <w:sz w:val="20"/>
          <w:szCs w:val="20"/>
        </w:rPr>
        <w:t>Bus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>. Эта задержка увеличивается до 3 минут при частом переключении.</w:t>
      </w:r>
    </w:p>
    <w:p w14:paraId="3C5ABC0B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• В случае короткого замыкания </w:t>
      </w:r>
      <w:r w:rsidRPr="0058445D">
        <w:rPr>
          <w:rFonts w:ascii="Times New Roman" w:hAnsi="Times New Roman" w:cs="Times New Roman"/>
          <w:sz w:val="20"/>
          <w:szCs w:val="20"/>
        </w:rPr>
        <w:t>BP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будет пытаться подключать нагрузку каждые 5 секунд. После двух попыток на дисплее появится </w:t>
      </w:r>
      <w:r w:rsidRPr="0058445D">
        <w:rPr>
          <w:rFonts w:ascii="Times New Roman" w:hAnsi="Times New Roman" w:cs="Times New Roman"/>
          <w:sz w:val="20"/>
          <w:szCs w:val="20"/>
        </w:rPr>
        <w:t>E</w:t>
      </w:r>
      <w:r w:rsidRPr="0058445D">
        <w:rPr>
          <w:rFonts w:ascii="Times New Roman" w:hAnsi="Times New Roman" w:cs="Times New Roman"/>
          <w:sz w:val="20"/>
          <w:szCs w:val="20"/>
          <w:lang w:val="ru-RU"/>
        </w:rPr>
        <w:t xml:space="preserve"> 1 (обнаружено короткое замыкание).</w:t>
      </w:r>
    </w:p>
    <w:p w14:paraId="7FECB55A" w14:textId="77777777" w:rsidR="00795EBD" w:rsidRPr="0058445D" w:rsidRDefault="00795EBD" w:rsidP="00795EBD">
      <w:pPr>
        <w:tabs>
          <w:tab w:val="left" w:pos="461"/>
        </w:tabs>
        <w:ind w:right="170"/>
        <w:rPr>
          <w:rFonts w:ascii="Times New Roman" w:hAnsi="Times New Roman" w:cs="Times New Roman"/>
          <w:sz w:val="20"/>
          <w:szCs w:val="20"/>
          <w:lang w:val="ru-RU"/>
        </w:rPr>
      </w:pPr>
    </w:p>
    <w:p w14:paraId="4D7987A2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41688C3D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349A5EE3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56C1151A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42FD728B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3A440D90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40355444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53665617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0DC655D9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5B24484A" w14:textId="77777777" w:rsidR="0058445D" w:rsidRDefault="0058445D">
      <w:pPr>
        <w:pStyle w:val="1"/>
        <w:spacing w:before="41"/>
        <w:rPr>
          <w:rFonts w:ascii="Times New Roman" w:hAnsi="Times New Roman" w:cs="Times New Roman"/>
          <w:sz w:val="20"/>
          <w:szCs w:val="20"/>
          <w:lang w:val="ru-RU"/>
        </w:rPr>
      </w:pPr>
    </w:p>
    <w:p w14:paraId="36F64936" w14:textId="0CD82586" w:rsidR="00F17A55" w:rsidRPr="0058445D" w:rsidRDefault="00833392">
      <w:pPr>
        <w:pStyle w:val="1"/>
        <w:spacing w:before="41"/>
        <w:rPr>
          <w:rFonts w:ascii="Times New Roman" w:hAnsi="Times New Roman" w:cs="Times New Roman"/>
          <w:sz w:val="20"/>
          <w:szCs w:val="20"/>
        </w:rPr>
      </w:pPr>
      <w:r w:rsidRPr="0058445D">
        <w:rPr>
          <w:rFonts w:ascii="Times New Roman" w:hAnsi="Times New Roman" w:cs="Times New Roman"/>
          <w:sz w:val="20"/>
          <w:szCs w:val="20"/>
          <w:lang w:val="ru-RU"/>
        </w:rPr>
        <w:t>Таблица программирования</w:t>
      </w:r>
    </w:p>
    <w:p w14:paraId="21637EDA" w14:textId="77777777" w:rsidR="00F17A55" w:rsidRPr="0058445D" w:rsidRDefault="00F17A55">
      <w:pPr>
        <w:pStyle w:val="a3"/>
        <w:spacing w:before="6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28"/>
        <w:gridCol w:w="2080"/>
      </w:tblGrid>
      <w:tr w:rsidR="00F17A55" w:rsidRPr="0058445D" w14:paraId="4EAF5C02" w14:textId="77777777" w:rsidTr="002F7442">
        <w:trPr>
          <w:trHeight w:val="430"/>
          <w:jc w:val="center"/>
        </w:trPr>
        <w:tc>
          <w:tcPr>
            <w:tcW w:w="1733" w:type="dxa"/>
          </w:tcPr>
          <w:p w14:paraId="010629B2" w14:textId="0903637B" w:rsidR="00F17A55" w:rsidRPr="0058445D" w:rsidRDefault="0050122C">
            <w:pPr>
              <w:pStyle w:val="TableParagraph"/>
              <w:spacing w:line="136" w:lineRule="exact"/>
              <w:ind w:left="107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Дисплей</w:t>
            </w:r>
          </w:p>
        </w:tc>
        <w:tc>
          <w:tcPr>
            <w:tcW w:w="2228" w:type="dxa"/>
          </w:tcPr>
          <w:p w14:paraId="647A437D" w14:textId="6C2A77AE" w:rsidR="00F17A55" w:rsidRPr="0058445D" w:rsidRDefault="0050122C">
            <w:pPr>
              <w:pStyle w:val="TableParagraph"/>
              <w:spacing w:before="1" w:line="136" w:lineRule="exact"/>
              <w:ind w:left="506" w:right="129" w:hanging="3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Напряжение отключения</w:t>
            </w:r>
          </w:p>
        </w:tc>
        <w:tc>
          <w:tcPr>
            <w:tcW w:w="2079" w:type="dxa"/>
          </w:tcPr>
          <w:p w14:paraId="417C0A99" w14:textId="26306882" w:rsidR="00F17A55" w:rsidRPr="0058445D" w:rsidRDefault="0050122C">
            <w:pPr>
              <w:pStyle w:val="TableParagraph"/>
              <w:spacing w:before="1" w:line="136" w:lineRule="exact"/>
              <w:ind w:left="450" w:right="179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Напряжение включения</w:t>
            </w:r>
          </w:p>
        </w:tc>
      </w:tr>
      <w:tr w:rsidR="00F17A55" w:rsidRPr="0058445D" w14:paraId="51FD3CD2" w14:textId="77777777" w:rsidTr="002F7442">
        <w:trPr>
          <w:trHeight w:val="234"/>
          <w:jc w:val="center"/>
        </w:trPr>
        <w:tc>
          <w:tcPr>
            <w:tcW w:w="1733" w:type="dxa"/>
          </w:tcPr>
          <w:p w14:paraId="38699D0E" w14:textId="77777777" w:rsidR="00F17A55" w:rsidRPr="0058445D" w:rsidRDefault="00DB2C84" w:rsidP="00DB2C84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58445D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228" w:type="dxa"/>
          </w:tcPr>
          <w:p w14:paraId="46BB043E" w14:textId="77777777" w:rsidR="00F17A55" w:rsidRPr="0058445D" w:rsidRDefault="00893E23">
            <w:pPr>
              <w:pStyle w:val="TableParagraph"/>
              <w:spacing w:line="131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42V</w:t>
            </w:r>
          </w:p>
        </w:tc>
        <w:tc>
          <w:tcPr>
            <w:tcW w:w="2079" w:type="dxa"/>
          </w:tcPr>
          <w:p w14:paraId="0F9E966B" w14:textId="77777777" w:rsidR="00F17A55" w:rsidRPr="0058445D" w:rsidRDefault="00893E23">
            <w:pPr>
              <w:pStyle w:val="TableParagraph"/>
              <w:spacing w:line="131" w:lineRule="exact"/>
              <w:ind w:left="65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48V</w:t>
            </w:r>
          </w:p>
        </w:tc>
      </w:tr>
      <w:tr w:rsidR="00F17A55" w:rsidRPr="0058445D" w14:paraId="1CEC4347" w14:textId="77777777" w:rsidTr="002F7442">
        <w:trPr>
          <w:trHeight w:val="234"/>
          <w:jc w:val="center"/>
        </w:trPr>
        <w:tc>
          <w:tcPr>
            <w:tcW w:w="1733" w:type="dxa"/>
          </w:tcPr>
          <w:p w14:paraId="7B1315BC" w14:textId="77777777" w:rsidR="00F17A55" w:rsidRPr="0058445D" w:rsidRDefault="00DB2C84">
            <w:pPr>
              <w:pStyle w:val="TableParagraph"/>
              <w:spacing w:before="12" w:line="119" w:lineRule="exact"/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190"/>
                <w:sz w:val="20"/>
                <w:szCs w:val="20"/>
                <w:lang w:val="ru-RU"/>
              </w:rPr>
              <w:t>1</w:t>
            </w:r>
          </w:p>
        </w:tc>
        <w:tc>
          <w:tcPr>
            <w:tcW w:w="2228" w:type="dxa"/>
          </w:tcPr>
          <w:p w14:paraId="2635B826" w14:textId="77777777" w:rsidR="00F17A55" w:rsidRPr="0058445D" w:rsidRDefault="00893E23">
            <w:pPr>
              <w:pStyle w:val="TableParagraph"/>
              <w:spacing w:line="131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40V</w:t>
            </w:r>
          </w:p>
        </w:tc>
        <w:tc>
          <w:tcPr>
            <w:tcW w:w="2079" w:type="dxa"/>
          </w:tcPr>
          <w:p w14:paraId="75E63E2D" w14:textId="77777777" w:rsidR="00F17A55" w:rsidRPr="0058445D" w:rsidRDefault="00893E23">
            <w:pPr>
              <w:pStyle w:val="TableParagraph"/>
              <w:spacing w:line="131" w:lineRule="exact"/>
              <w:ind w:left="65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46V</w:t>
            </w:r>
          </w:p>
        </w:tc>
      </w:tr>
      <w:tr w:rsidR="00F17A55" w:rsidRPr="0058445D" w14:paraId="72D753F1" w14:textId="77777777" w:rsidTr="002F7442">
        <w:trPr>
          <w:trHeight w:val="239"/>
          <w:jc w:val="center"/>
        </w:trPr>
        <w:tc>
          <w:tcPr>
            <w:tcW w:w="1733" w:type="dxa"/>
          </w:tcPr>
          <w:p w14:paraId="2EDDC93F" w14:textId="77777777" w:rsidR="00F17A55" w:rsidRPr="0058445D" w:rsidRDefault="00DB2C84">
            <w:pPr>
              <w:pStyle w:val="TableParagraph"/>
              <w:spacing w:before="14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2</w:t>
            </w:r>
          </w:p>
        </w:tc>
        <w:tc>
          <w:tcPr>
            <w:tcW w:w="2228" w:type="dxa"/>
          </w:tcPr>
          <w:p w14:paraId="0D7E302F" w14:textId="77777777" w:rsidR="00F17A55" w:rsidRPr="0058445D" w:rsidRDefault="00893E23">
            <w:pPr>
              <w:pStyle w:val="TableParagraph"/>
              <w:spacing w:line="133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38V</w:t>
            </w:r>
          </w:p>
        </w:tc>
        <w:tc>
          <w:tcPr>
            <w:tcW w:w="2079" w:type="dxa"/>
          </w:tcPr>
          <w:p w14:paraId="3D0B3AB0" w14:textId="77777777" w:rsidR="00F17A55" w:rsidRPr="0058445D" w:rsidRDefault="00893E23">
            <w:pPr>
              <w:pStyle w:val="TableParagraph"/>
              <w:spacing w:line="133" w:lineRule="exact"/>
              <w:ind w:left="65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46V</w:t>
            </w:r>
          </w:p>
        </w:tc>
      </w:tr>
      <w:tr w:rsidR="00F17A55" w:rsidRPr="0058445D" w14:paraId="46B85A46" w14:textId="77777777" w:rsidTr="002F7442">
        <w:trPr>
          <w:trHeight w:val="234"/>
          <w:jc w:val="center"/>
        </w:trPr>
        <w:tc>
          <w:tcPr>
            <w:tcW w:w="1733" w:type="dxa"/>
          </w:tcPr>
          <w:p w14:paraId="49BC34DE" w14:textId="77777777" w:rsidR="00F17A55" w:rsidRPr="0058445D" w:rsidRDefault="00DB2C84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3</w:t>
            </w:r>
          </w:p>
        </w:tc>
        <w:tc>
          <w:tcPr>
            <w:tcW w:w="2228" w:type="dxa"/>
          </w:tcPr>
          <w:p w14:paraId="54450D47" w14:textId="77777777" w:rsidR="00F17A55" w:rsidRPr="0058445D" w:rsidRDefault="00893E23">
            <w:pPr>
              <w:pStyle w:val="TableParagraph"/>
              <w:spacing w:line="131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45V</w:t>
            </w:r>
          </w:p>
        </w:tc>
        <w:tc>
          <w:tcPr>
            <w:tcW w:w="2079" w:type="dxa"/>
          </w:tcPr>
          <w:p w14:paraId="781B3475" w14:textId="77777777" w:rsidR="00F17A55" w:rsidRPr="0058445D" w:rsidRDefault="00893E23">
            <w:pPr>
              <w:pStyle w:val="TableParagraph"/>
              <w:spacing w:line="131" w:lineRule="exact"/>
              <w:ind w:left="65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53V</w:t>
            </w:r>
          </w:p>
        </w:tc>
      </w:tr>
      <w:tr w:rsidR="00F17A55" w:rsidRPr="0058445D" w14:paraId="1E7F3CE6" w14:textId="77777777" w:rsidTr="002F7442">
        <w:trPr>
          <w:trHeight w:val="234"/>
          <w:jc w:val="center"/>
        </w:trPr>
        <w:tc>
          <w:tcPr>
            <w:tcW w:w="1733" w:type="dxa"/>
          </w:tcPr>
          <w:p w14:paraId="296C0D51" w14:textId="77777777" w:rsidR="00F17A55" w:rsidRPr="0058445D" w:rsidRDefault="00DB2C84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4</w:t>
            </w:r>
          </w:p>
        </w:tc>
        <w:tc>
          <w:tcPr>
            <w:tcW w:w="2228" w:type="dxa"/>
          </w:tcPr>
          <w:p w14:paraId="3147A6C2" w14:textId="77777777" w:rsidR="00F17A55" w:rsidRPr="0058445D" w:rsidRDefault="00893E23">
            <w:pPr>
              <w:pStyle w:val="TableParagraph"/>
              <w:spacing w:line="131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46V</w:t>
            </w:r>
          </w:p>
        </w:tc>
        <w:tc>
          <w:tcPr>
            <w:tcW w:w="2079" w:type="dxa"/>
          </w:tcPr>
          <w:p w14:paraId="24D51B26" w14:textId="77777777" w:rsidR="00F17A55" w:rsidRPr="0058445D" w:rsidRDefault="00893E23">
            <w:pPr>
              <w:pStyle w:val="TableParagraph"/>
              <w:spacing w:line="131" w:lineRule="exact"/>
              <w:ind w:left="60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55,2V</w:t>
            </w:r>
          </w:p>
        </w:tc>
      </w:tr>
      <w:tr w:rsidR="00F17A55" w:rsidRPr="0058445D" w14:paraId="1B77B4EB" w14:textId="77777777" w:rsidTr="002F7442">
        <w:trPr>
          <w:trHeight w:val="239"/>
          <w:jc w:val="center"/>
        </w:trPr>
        <w:tc>
          <w:tcPr>
            <w:tcW w:w="1733" w:type="dxa"/>
          </w:tcPr>
          <w:p w14:paraId="125010F5" w14:textId="77777777" w:rsidR="00F17A55" w:rsidRPr="0058445D" w:rsidRDefault="00DB2C84">
            <w:pPr>
              <w:pStyle w:val="TableParagraph"/>
              <w:spacing w:before="14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5</w:t>
            </w:r>
          </w:p>
        </w:tc>
        <w:tc>
          <w:tcPr>
            <w:tcW w:w="2228" w:type="dxa"/>
          </w:tcPr>
          <w:p w14:paraId="24A752D5" w14:textId="77777777" w:rsidR="00F17A55" w:rsidRPr="0058445D" w:rsidRDefault="00893E23">
            <w:pPr>
              <w:pStyle w:val="TableParagraph"/>
              <w:spacing w:line="133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42V</w:t>
            </w:r>
          </w:p>
        </w:tc>
        <w:tc>
          <w:tcPr>
            <w:tcW w:w="2079" w:type="dxa"/>
          </w:tcPr>
          <w:p w14:paraId="42218853" w14:textId="77777777" w:rsidR="00F17A55" w:rsidRPr="0058445D" w:rsidRDefault="00893E23">
            <w:pPr>
              <w:pStyle w:val="TableParagraph"/>
              <w:spacing w:line="133" w:lineRule="exact"/>
              <w:ind w:left="60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51,2V</w:t>
            </w:r>
          </w:p>
        </w:tc>
      </w:tr>
      <w:tr w:rsidR="00F17A55" w:rsidRPr="0058445D" w14:paraId="46EAA075" w14:textId="77777777" w:rsidTr="002F7442">
        <w:trPr>
          <w:trHeight w:val="234"/>
          <w:jc w:val="center"/>
        </w:trPr>
        <w:tc>
          <w:tcPr>
            <w:tcW w:w="1733" w:type="dxa"/>
          </w:tcPr>
          <w:p w14:paraId="5A6449E6" w14:textId="77777777" w:rsidR="00F17A55" w:rsidRPr="0058445D" w:rsidRDefault="00DB2C84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6</w:t>
            </w:r>
          </w:p>
        </w:tc>
        <w:tc>
          <w:tcPr>
            <w:tcW w:w="2228" w:type="dxa"/>
          </w:tcPr>
          <w:p w14:paraId="5473F50A" w14:textId="77777777" w:rsidR="00F17A55" w:rsidRPr="0058445D" w:rsidRDefault="00893E23">
            <w:pPr>
              <w:pStyle w:val="TableParagraph"/>
              <w:spacing w:line="131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46V</w:t>
            </w:r>
          </w:p>
        </w:tc>
        <w:tc>
          <w:tcPr>
            <w:tcW w:w="2079" w:type="dxa"/>
          </w:tcPr>
          <w:p w14:paraId="7F8C5D77" w14:textId="77777777" w:rsidR="00F17A55" w:rsidRPr="0058445D" w:rsidRDefault="00893E23">
            <w:pPr>
              <w:pStyle w:val="TableParagraph"/>
              <w:spacing w:line="131" w:lineRule="exact"/>
              <w:ind w:left="60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51,2V</w:t>
            </w:r>
          </w:p>
        </w:tc>
      </w:tr>
      <w:tr w:rsidR="00F17A55" w:rsidRPr="0058445D" w14:paraId="128DA7B1" w14:textId="77777777" w:rsidTr="002F7442">
        <w:trPr>
          <w:trHeight w:val="234"/>
          <w:jc w:val="center"/>
        </w:trPr>
        <w:tc>
          <w:tcPr>
            <w:tcW w:w="1733" w:type="dxa"/>
          </w:tcPr>
          <w:p w14:paraId="321A76A8" w14:textId="77777777" w:rsidR="00F17A55" w:rsidRPr="0058445D" w:rsidRDefault="006E0C1D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7</w:t>
            </w:r>
          </w:p>
        </w:tc>
        <w:tc>
          <w:tcPr>
            <w:tcW w:w="2228" w:type="dxa"/>
          </w:tcPr>
          <w:p w14:paraId="3C46CFD1" w14:textId="77777777" w:rsidR="00F17A55" w:rsidRPr="0058445D" w:rsidRDefault="00893E23">
            <w:pPr>
              <w:pStyle w:val="TableParagraph"/>
              <w:spacing w:line="131" w:lineRule="exact"/>
              <w:ind w:left="0" w:right="652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47,2V</w:t>
            </w:r>
          </w:p>
        </w:tc>
        <w:tc>
          <w:tcPr>
            <w:tcW w:w="2079" w:type="dxa"/>
          </w:tcPr>
          <w:p w14:paraId="039F5507" w14:textId="77777777" w:rsidR="00F17A55" w:rsidRPr="0058445D" w:rsidRDefault="00893E23">
            <w:pPr>
              <w:pStyle w:val="TableParagraph"/>
              <w:spacing w:line="131" w:lineRule="exact"/>
              <w:ind w:left="60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51,2V</w:t>
            </w:r>
          </w:p>
        </w:tc>
      </w:tr>
      <w:tr w:rsidR="00F17A55" w:rsidRPr="0058445D" w14:paraId="2AC8A69F" w14:textId="77777777" w:rsidTr="002F7442">
        <w:trPr>
          <w:trHeight w:val="239"/>
          <w:jc w:val="center"/>
        </w:trPr>
        <w:tc>
          <w:tcPr>
            <w:tcW w:w="1733" w:type="dxa"/>
          </w:tcPr>
          <w:p w14:paraId="5F66E2FA" w14:textId="77777777" w:rsidR="00F17A55" w:rsidRPr="0058445D" w:rsidRDefault="006E0C1D">
            <w:pPr>
              <w:pStyle w:val="TableParagraph"/>
              <w:spacing w:before="14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8</w:t>
            </w:r>
          </w:p>
        </w:tc>
        <w:tc>
          <w:tcPr>
            <w:tcW w:w="2228" w:type="dxa"/>
          </w:tcPr>
          <w:p w14:paraId="091E7B13" w14:textId="77777777" w:rsidR="00F17A55" w:rsidRPr="0058445D" w:rsidRDefault="00893E23">
            <w:pPr>
              <w:pStyle w:val="TableParagraph"/>
              <w:spacing w:line="133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48V</w:t>
            </w:r>
          </w:p>
        </w:tc>
        <w:tc>
          <w:tcPr>
            <w:tcW w:w="2079" w:type="dxa"/>
          </w:tcPr>
          <w:p w14:paraId="71642ABE" w14:textId="77777777" w:rsidR="00F17A55" w:rsidRPr="0058445D" w:rsidRDefault="00893E23">
            <w:pPr>
              <w:pStyle w:val="TableParagraph"/>
              <w:spacing w:line="133" w:lineRule="exact"/>
              <w:ind w:left="65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52V</w:t>
            </w:r>
          </w:p>
        </w:tc>
      </w:tr>
      <w:tr w:rsidR="00F17A55" w:rsidRPr="0058445D" w14:paraId="2707E465" w14:textId="77777777" w:rsidTr="002F7442">
        <w:trPr>
          <w:trHeight w:val="234"/>
          <w:jc w:val="center"/>
        </w:trPr>
        <w:tc>
          <w:tcPr>
            <w:tcW w:w="1733" w:type="dxa"/>
          </w:tcPr>
          <w:p w14:paraId="6EACF54E" w14:textId="77777777" w:rsidR="00F17A55" w:rsidRPr="0058445D" w:rsidRDefault="006E0C1D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9</w:t>
            </w:r>
          </w:p>
        </w:tc>
        <w:tc>
          <w:tcPr>
            <w:tcW w:w="2228" w:type="dxa"/>
          </w:tcPr>
          <w:p w14:paraId="7C4B9F7A" w14:textId="77777777" w:rsidR="00F17A55" w:rsidRPr="0058445D" w:rsidRDefault="00893E23">
            <w:pPr>
              <w:pStyle w:val="TableParagraph"/>
              <w:spacing w:line="131" w:lineRule="exact"/>
              <w:ind w:left="0" w:right="703"/>
              <w:jc w:val="right"/>
              <w:rPr>
                <w:sz w:val="20"/>
                <w:szCs w:val="20"/>
              </w:rPr>
            </w:pPr>
            <w:r w:rsidRPr="0058445D">
              <w:rPr>
                <w:w w:val="95"/>
                <w:sz w:val="20"/>
                <w:szCs w:val="20"/>
              </w:rPr>
              <w:t>40V</w:t>
            </w:r>
          </w:p>
        </w:tc>
        <w:tc>
          <w:tcPr>
            <w:tcW w:w="2079" w:type="dxa"/>
          </w:tcPr>
          <w:p w14:paraId="7C320C1E" w14:textId="77777777" w:rsidR="00F17A55" w:rsidRPr="0058445D" w:rsidRDefault="00893E23">
            <w:pPr>
              <w:pStyle w:val="TableParagraph"/>
              <w:spacing w:line="131" w:lineRule="exact"/>
              <w:ind w:left="606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52,8V</w:t>
            </w:r>
          </w:p>
        </w:tc>
      </w:tr>
      <w:tr w:rsidR="00F17A55" w:rsidRPr="0058445D" w14:paraId="122C164B" w14:textId="77777777" w:rsidTr="002F7442">
        <w:trPr>
          <w:trHeight w:val="239"/>
          <w:jc w:val="center"/>
        </w:trPr>
        <w:tc>
          <w:tcPr>
            <w:tcW w:w="1733" w:type="dxa"/>
            <w:shd w:val="clear" w:color="auto" w:fill="DADADA"/>
          </w:tcPr>
          <w:p w14:paraId="74D1B627" w14:textId="77777777" w:rsidR="00F17A55" w:rsidRPr="0058445D" w:rsidRDefault="006E0C1D">
            <w:pPr>
              <w:pStyle w:val="TableParagraph"/>
              <w:spacing w:before="12" w:line="121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А</w:t>
            </w:r>
          </w:p>
        </w:tc>
        <w:tc>
          <w:tcPr>
            <w:tcW w:w="4308" w:type="dxa"/>
            <w:gridSpan w:val="2"/>
            <w:shd w:val="clear" w:color="auto" w:fill="DADADA"/>
          </w:tcPr>
          <w:p w14:paraId="2C45F09A" w14:textId="55D5E0D1" w:rsidR="00F17A55" w:rsidRPr="0058445D" w:rsidRDefault="0050122C">
            <w:pPr>
              <w:pStyle w:val="TableParagraph"/>
              <w:spacing w:line="133" w:lineRule="exact"/>
              <w:ind w:left="102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Зумме или светодиод</w:t>
            </w:r>
          </w:p>
        </w:tc>
      </w:tr>
      <w:tr w:rsidR="00F17A55" w:rsidRPr="0058445D" w14:paraId="572A8440" w14:textId="77777777" w:rsidTr="002F7442">
        <w:trPr>
          <w:trHeight w:val="234"/>
          <w:jc w:val="center"/>
        </w:trPr>
        <w:tc>
          <w:tcPr>
            <w:tcW w:w="1733" w:type="dxa"/>
            <w:shd w:val="clear" w:color="auto" w:fill="DADADA"/>
          </w:tcPr>
          <w:p w14:paraId="406006A0" w14:textId="77777777" w:rsidR="00F17A55" w:rsidRPr="0058445D" w:rsidRDefault="006E0C1D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w w:val="70"/>
                <w:sz w:val="20"/>
                <w:szCs w:val="20"/>
                <w:lang w:val="ru-RU"/>
              </w:rPr>
              <w:t>В</w:t>
            </w:r>
          </w:p>
        </w:tc>
        <w:tc>
          <w:tcPr>
            <w:tcW w:w="4308" w:type="dxa"/>
            <w:gridSpan w:val="2"/>
            <w:shd w:val="clear" w:color="auto" w:fill="DADADA"/>
          </w:tcPr>
          <w:p w14:paraId="3EEAF7A0" w14:textId="15ECCE21" w:rsidR="00F17A55" w:rsidRPr="0058445D" w:rsidRDefault="0050122C">
            <w:pPr>
              <w:pStyle w:val="TableParagraph"/>
              <w:spacing w:line="131" w:lineRule="exact"/>
              <w:ind w:left="1244" w:right="1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Использование Реле</w:t>
            </w:r>
          </w:p>
        </w:tc>
      </w:tr>
      <w:tr w:rsidR="00F17A55" w:rsidRPr="0058445D" w14:paraId="5BA7316D" w14:textId="77777777" w:rsidTr="002F7442">
        <w:trPr>
          <w:trHeight w:val="234"/>
          <w:jc w:val="center"/>
        </w:trPr>
        <w:tc>
          <w:tcPr>
            <w:tcW w:w="1733" w:type="dxa"/>
            <w:shd w:val="clear" w:color="auto" w:fill="DADADA"/>
          </w:tcPr>
          <w:p w14:paraId="15205DE6" w14:textId="77777777" w:rsidR="00F17A55" w:rsidRPr="0058445D" w:rsidRDefault="00DF317D">
            <w:pPr>
              <w:pStyle w:val="TableParagraph"/>
              <w:spacing w:before="12" w:line="119" w:lineRule="exact"/>
              <w:ind w:left="10"/>
              <w:jc w:val="center"/>
              <w:rPr>
                <w:b/>
                <w:sz w:val="20"/>
                <w:szCs w:val="20"/>
                <w:lang w:val="ru-RU"/>
              </w:rPr>
            </w:pPr>
            <w:r w:rsidRPr="0058445D">
              <w:rPr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4308" w:type="dxa"/>
            <w:gridSpan w:val="2"/>
            <w:shd w:val="clear" w:color="auto" w:fill="DADADA"/>
          </w:tcPr>
          <w:p w14:paraId="15BF0172" w14:textId="1A62102D" w:rsidR="00F17A55" w:rsidRPr="0058445D" w:rsidRDefault="0050122C">
            <w:pPr>
              <w:pStyle w:val="TableParagraph"/>
              <w:spacing w:line="131" w:lineRule="exact"/>
              <w:ind w:left="1244" w:right="12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Использование </w:t>
            </w:r>
            <w:r>
              <w:rPr>
                <w:sz w:val="20"/>
                <w:szCs w:val="20"/>
              </w:rPr>
              <w:t>Li</w:t>
            </w:r>
            <w:r w:rsidR="00893E23" w:rsidRPr="0058445D">
              <w:rPr>
                <w:sz w:val="20"/>
                <w:szCs w:val="20"/>
              </w:rPr>
              <w:t>-ion</w:t>
            </w:r>
          </w:p>
        </w:tc>
      </w:tr>
    </w:tbl>
    <w:p w14:paraId="38201996" w14:textId="13107753" w:rsidR="00F17A55" w:rsidRPr="0058445D" w:rsidRDefault="00893E23">
      <w:pPr>
        <w:spacing w:before="65"/>
        <w:ind w:left="177"/>
        <w:rPr>
          <w:rFonts w:ascii="Times New Roman" w:hAnsi="Times New Roman" w:cs="Times New Roman"/>
          <w:b/>
          <w:sz w:val="20"/>
          <w:szCs w:val="20"/>
        </w:rPr>
      </w:pPr>
      <w:r w:rsidRPr="0058445D">
        <w:rPr>
          <w:rFonts w:ascii="Times New Roman" w:hAnsi="Times New Roman" w:cs="Times New Roman"/>
          <w:b/>
          <w:sz w:val="20"/>
          <w:szCs w:val="20"/>
        </w:rPr>
        <w:t>Specifications</w:t>
      </w:r>
    </w:p>
    <w:p w14:paraId="4282540D" w14:textId="79BE6B23" w:rsidR="00F17A55" w:rsidRDefault="002F7442" w:rsidP="00FE7C3E">
      <w:pPr>
        <w:tabs>
          <w:tab w:val="left" w:pos="312"/>
        </w:tabs>
        <w:spacing w:before="3"/>
        <w:ind w:left="177" w:right="146"/>
        <w:rPr>
          <w:sz w:val="20"/>
        </w:rPr>
      </w:pPr>
      <w:r w:rsidRPr="0058445D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F3BE8" wp14:editId="15F571F3">
                <wp:simplePos x="0" y="0"/>
                <wp:positionH relativeFrom="page">
                  <wp:posOffset>784860</wp:posOffset>
                </wp:positionH>
                <wp:positionV relativeFrom="paragraph">
                  <wp:posOffset>354965</wp:posOffset>
                </wp:positionV>
                <wp:extent cx="5951220" cy="4465320"/>
                <wp:effectExtent l="0" t="0" r="1143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446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500" w:type="dxa"/>
                              <w:tblCellSpacing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43"/>
                              <w:gridCol w:w="3111"/>
                              <w:gridCol w:w="4394"/>
                            </w:tblGrid>
                            <w:tr w:rsidR="00F17A55" w:rsidRPr="002F7442" w14:paraId="3B9449C0" w14:textId="77777777" w:rsidTr="002F7442">
                              <w:trPr>
                                <w:trHeight w:val="2258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36562FC5" w14:textId="77777777" w:rsidR="00F17A55" w:rsidRPr="009D4B70" w:rsidRDefault="00893E23" w:rsidP="002F7442">
                                  <w:pPr>
                                    <w:pStyle w:val="TableParagraph"/>
                                    <w:spacing w:before="27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BatteryProtect</w:t>
                                  </w:r>
                                </w:p>
                                <w:p w14:paraId="36159283" w14:textId="77777777" w:rsidR="002F7442" w:rsidRPr="009D4B70" w:rsidRDefault="002F7442" w:rsidP="002F7442">
                                  <w:pPr>
                                    <w:pStyle w:val="TableParagraph"/>
                                    <w:spacing w:before="69"/>
                                    <w:ind w:right="34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14:paraId="23736871" w14:textId="3C94C4E0" w:rsidR="00F17A55" w:rsidRPr="002F7442" w:rsidRDefault="00893E23" w:rsidP="002F7442">
                                  <w:pPr>
                                    <w:pStyle w:val="TableParagraph"/>
                                    <w:spacing w:before="69"/>
                                    <w:ind w:right="342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Max</w:t>
                                  </w:r>
                                  <w:r w:rsidR="002F7442" w:rsidRPr="002F744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. </w:t>
                                  </w:r>
                                  <w:r w:rsidR="002F744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Постоянный ток нагрузки</w:t>
                                  </w:r>
                                  <w:r w:rsidR="002F744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br/>
                                    <w:t>Пиковый ток</w:t>
                                  </w:r>
                                </w:p>
                                <w:p w14:paraId="1D7A82A8" w14:textId="72B6240F" w:rsidR="00F17A55" w:rsidRPr="002F7442" w:rsidRDefault="002F7442" w:rsidP="002F7442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Диапазон напряжения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D4D4D4"/>
                                  <w:vAlign w:val="center"/>
                                </w:tcPr>
                                <w:p w14:paraId="7FF32511" w14:textId="77777777" w:rsidR="00F17A55" w:rsidRPr="002F7442" w:rsidRDefault="00893E23" w:rsidP="002F7442">
                                  <w:pPr>
                                    <w:pStyle w:val="TableParagraph"/>
                                    <w:spacing w:before="16"/>
                                    <w:ind w:left="116" w:right="11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BP48|100</w:t>
                                  </w:r>
                                </w:p>
                                <w:p w14:paraId="2DE20CAA" w14:textId="5B57DD3E" w:rsidR="00F17A55" w:rsidRPr="002F7442" w:rsidRDefault="00893E23" w:rsidP="002F7442">
                                  <w:pPr>
                                    <w:pStyle w:val="TableParagraph"/>
                                    <w:spacing w:before="57"/>
                                    <w:ind w:left="116" w:right="116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  <w:r w:rsidR="002F744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2F744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мпер</w:t>
                                  </w:r>
                                </w:p>
                                <w:p w14:paraId="540CA99A" w14:textId="0EC0D527" w:rsidR="00F17A55" w:rsidRPr="002F7442" w:rsidRDefault="00893E23" w:rsidP="002F7442">
                                  <w:pPr>
                                    <w:pStyle w:val="TableParagraph"/>
                                    <w:spacing w:before="42"/>
                                    <w:ind w:left="116" w:right="116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  <w:r w:rsidR="002F744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Ампер</w:t>
                                  </w:r>
                                </w:p>
                                <w:p w14:paraId="04D35C9B" w14:textId="54CF6964" w:rsidR="00F17A55" w:rsidRPr="002F7442" w:rsidRDefault="00893E23" w:rsidP="002F7442">
                                  <w:pPr>
                                    <w:pStyle w:val="TableParagraph"/>
                                    <w:spacing w:before="42"/>
                                    <w:ind w:left="116" w:right="116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32–60</w:t>
                                  </w:r>
                                  <w:r w:rsidR="002F744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Вольт</w:t>
                                  </w:r>
                                </w:p>
                              </w:tc>
                            </w:tr>
                            <w:tr w:rsidR="00F17A55" w:rsidRPr="002F7442" w14:paraId="1117F923" w14:textId="77777777" w:rsidTr="002F7442">
                              <w:trPr>
                                <w:trHeight w:val="569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42DE215E" w14:textId="49FA2F69" w:rsidR="00F17A55" w:rsidRPr="002F7442" w:rsidRDefault="002F7442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Ток самопотребления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5EB2EC16" w14:textId="50BA0D92" w:rsidR="00F17A55" w:rsidRPr="002F7442" w:rsidRDefault="002F7442" w:rsidP="002F7442">
                                  <w:pPr>
                                    <w:pStyle w:val="TableParagraph"/>
                                    <w:spacing w:before="16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                                          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милли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мпера</w:t>
                                  </w:r>
                                </w:p>
                              </w:tc>
                            </w:tr>
                            <w:tr w:rsidR="00F17A55" w:rsidRPr="002F7442" w14:paraId="74577BD1" w14:textId="77777777" w:rsidTr="002F7442">
                              <w:trPr>
                                <w:trHeight w:val="535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726C961A" w14:textId="77777777" w:rsidR="002F7442" w:rsidRDefault="002F7442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BD71D4" w14:textId="1D14CBC9" w:rsidR="00F17A55" w:rsidRPr="002F7442" w:rsidRDefault="0050122C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Время отключения по тревоге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5E9CE52C" w14:textId="77777777" w:rsidR="002F7442" w:rsidRDefault="002F7442" w:rsidP="002F7442">
                                  <w:pPr>
                                    <w:pStyle w:val="TableParagraph"/>
                                    <w:spacing w:before="9"/>
                                    <w:ind w:left="116" w:right="11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C4C21D" w14:textId="31982A2F" w:rsidR="00F17A55" w:rsidRPr="002F7442" w:rsidRDefault="00893E23" w:rsidP="002F7442">
                                  <w:pPr>
                                    <w:pStyle w:val="TableParagraph"/>
                                    <w:spacing w:before="9"/>
                                    <w:ind w:left="116" w:right="11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 xml:space="preserve">12 </w:t>
                                  </w:r>
                                  <w:r w:rsid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секунд</w:t>
                                  </w:r>
                                </w:p>
                              </w:tc>
                            </w:tr>
                            <w:tr w:rsidR="00F17A55" w:rsidRPr="002F7442" w14:paraId="57F8EE40" w14:textId="77777777" w:rsidTr="002F7442">
                              <w:trPr>
                                <w:trHeight w:val="559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5B36045A" w14:textId="62CF50CC" w:rsidR="00F17A55" w:rsidRPr="0050122C" w:rsidRDefault="00893E23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Max</w:t>
                                  </w:r>
                                  <w:r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. </w:t>
                                  </w:r>
                                  <w:r w:rsid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ток на выходе при тревоге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4251D22D" w14:textId="320ABAC3" w:rsidR="00F17A55" w:rsidRPr="002F7442" w:rsidRDefault="0050122C" w:rsidP="002F7442">
                                  <w:pPr>
                                    <w:pStyle w:val="TableParagraph"/>
                                    <w:spacing w:before="9"/>
                                    <w:ind w:left="9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                         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милли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мпер</w:t>
                                  </w:r>
                                </w:p>
                              </w:tc>
                            </w:tr>
                            <w:tr w:rsidR="00F17A55" w:rsidRPr="009D4B70" w14:paraId="3F4D972F" w14:textId="77777777" w:rsidTr="002F7442">
                              <w:trPr>
                                <w:trHeight w:val="155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03D8E84B" w14:textId="588C78AB" w:rsidR="00F17A55" w:rsidRPr="002F7442" w:rsidRDefault="0050122C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Время отключения нагрузки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33542CF6" w14:textId="0856F1ED" w:rsidR="00F17A55" w:rsidRPr="0050122C" w:rsidRDefault="0050122C" w:rsidP="002F7442">
                                  <w:pPr>
                                    <w:pStyle w:val="TableParagraph"/>
                                    <w:spacing w:before="9"/>
                                    <w:ind w:left="439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          </w:t>
                                  </w:r>
                                  <w:r w:rsidR="00893E23"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90</w:t>
                                  </w:r>
                                  <w:r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секунд</w:t>
                                  </w:r>
                                  <w:r w:rsidR="00893E23"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при</w:t>
                                  </w:r>
                                  <w:r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работе</w:t>
                                  </w:r>
                                  <w:r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</w:t>
                                  </w:r>
                                  <w:r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 w:rsidR="00893E23"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.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Bus</w:t>
                                  </w:r>
                                  <w:r w:rsidR="00893E23"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BMS</w:t>
                                  </w:r>
                                  <w:r w:rsidR="00893E23" w:rsidRP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17A55" w:rsidRPr="002F7442" w14:paraId="25E4F7CD" w14:textId="77777777" w:rsidTr="002F7442">
                              <w:trPr>
                                <w:trHeight w:val="403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1EADBA4C" w14:textId="47192DC9" w:rsidR="00F17A55" w:rsidRPr="0050122C" w:rsidRDefault="0050122C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Пороги отключения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09D0AF62" w14:textId="18BB8DE0" w:rsidR="00F17A55" w:rsidRPr="002F7442" w:rsidRDefault="0050122C" w:rsidP="002F7442">
                                  <w:pPr>
                                    <w:pStyle w:val="TableParagraph"/>
                                    <w:spacing w:before="9"/>
                                    <w:ind w:left="8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Отключение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: 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Вольта,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Включение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: 48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Вольт</w:t>
                                  </w:r>
                                </w:p>
                              </w:tc>
                            </w:tr>
                            <w:tr w:rsidR="00F17A55" w:rsidRPr="002F7442" w14:paraId="023CDEA9" w14:textId="77777777" w:rsidTr="002F7442">
                              <w:trPr>
                                <w:trHeight w:val="692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5C034BF6" w14:textId="274E72BD" w:rsidR="00F17A55" w:rsidRPr="002F7442" w:rsidRDefault="0050122C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Рабочая температура</w:t>
                                  </w:r>
                                </w:p>
                              </w:tc>
                              <w:tc>
                                <w:tcPr>
                                  <w:tcW w:w="7533" w:type="dxa"/>
                                  <w:gridSpan w:val="3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05860A11" w14:textId="0A132194" w:rsidR="00F17A55" w:rsidRPr="002F7442" w:rsidRDefault="0050122C" w:rsidP="002F7442">
                                  <w:pPr>
                                    <w:pStyle w:val="TableParagraph"/>
                                    <w:spacing w:before="9"/>
                                    <w:ind w:left="2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                              </w:t>
                                  </w:r>
                                  <w:r w:rsidR="00893E23" w:rsidRPr="002F7442">
                                    <w:rPr>
                                      <w:sz w:val="24"/>
                                      <w:szCs w:val="24"/>
                                    </w:rPr>
                                    <w:t>-40°C to +40°C</w:t>
                                  </w:r>
                                </w:p>
                              </w:tc>
                            </w:tr>
                            <w:tr w:rsidR="00F17A55" w:rsidRPr="002F7442" w14:paraId="5A6AE8A8" w14:textId="77777777" w:rsidTr="002F7442">
                              <w:trPr>
                                <w:trHeight w:val="575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74369A83" w14:textId="17A54A93" w:rsidR="00F17A55" w:rsidRPr="002F7442" w:rsidRDefault="0050122C" w:rsidP="002F744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Вес</w:t>
                                  </w: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6DD2785E" w14:textId="77777777" w:rsidR="00F17A55" w:rsidRPr="002F7442" w:rsidRDefault="00893E23" w:rsidP="002F7442">
                                  <w:pPr>
                                    <w:pStyle w:val="TableParagraph"/>
                                    <w:spacing w:before="9"/>
                                    <w:ind w:left="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0, 2 kg 0. 5 lbs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3E60AAC1" w14:textId="0AB4D5C3" w:rsidR="00F17A55" w:rsidRPr="002F7442" w:rsidRDefault="00F17A55" w:rsidP="002F7442">
                                  <w:pPr>
                                    <w:pStyle w:val="TableParagraph"/>
                                    <w:spacing w:before="9"/>
                                    <w:ind w:lef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9" w:type="dxa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1D838AA7" w14:textId="324F998F" w:rsidR="00F17A55" w:rsidRPr="002F7442" w:rsidRDefault="00893E23" w:rsidP="002F7442">
                                  <w:pPr>
                                    <w:pStyle w:val="TableParagraph"/>
                                    <w:spacing w:before="9"/>
                                    <w:ind w:left="1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 xml:space="preserve">0, 8 </w:t>
                                  </w:r>
                                  <w:r w:rsidR="0050122C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кГ</w:t>
                                  </w:r>
                                </w:p>
                              </w:tc>
                            </w:tr>
                            <w:tr w:rsidR="00F17A55" w:rsidRPr="002F7442" w14:paraId="640DF869" w14:textId="77777777" w:rsidTr="002F7442">
                              <w:trPr>
                                <w:trHeight w:val="966"/>
                                <w:tblCellSpacing w:w="5" w:type="dxa"/>
                              </w:trPr>
                              <w:tc>
                                <w:tcPr>
                                  <w:tcW w:w="2937" w:type="dxa"/>
                                  <w:tcBorders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526C5384" w14:textId="77777777" w:rsidR="00F17A55" w:rsidRPr="002F7442" w:rsidRDefault="00893E23" w:rsidP="002F7442">
                                  <w:pPr>
                                    <w:pStyle w:val="TableParagraph"/>
                                    <w:spacing w:before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Dimensions (hxwxd)</w:t>
                                  </w: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6B87C22F" w14:textId="17D945C4" w:rsidR="00F17A55" w:rsidRPr="002F7442" w:rsidRDefault="00893E23" w:rsidP="002F7442">
                                  <w:pPr>
                                    <w:pStyle w:val="TableParagraph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4 0 x 48 x 10 6 m m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52316A87" w14:textId="77777777" w:rsidR="00F17A55" w:rsidRPr="002F7442" w:rsidRDefault="00893E23" w:rsidP="002F7442">
                                  <w:pPr>
                                    <w:pStyle w:val="TableParagraph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59 x 42 x 115mm</w:t>
                                  </w:r>
                                </w:p>
                                <w:p w14:paraId="4CD094C9" w14:textId="055635F7" w:rsidR="00F17A55" w:rsidRPr="002F7442" w:rsidRDefault="00F17A55" w:rsidP="002F7442">
                                  <w:pPr>
                                    <w:pStyle w:val="TableParagraph"/>
                                    <w:ind w:left="1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9" w:type="dxa"/>
                                  <w:tcBorders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78E8B164" w14:textId="77777777" w:rsidR="00F17A55" w:rsidRPr="002F7442" w:rsidRDefault="00893E23" w:rsidP="002F7442">
                                  <w:pPr>
                                    <w:pStyle w:val="TableParagraph"/>
                                    <w:ind w:left="6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F7442">
                                    <w:rPr>
                                      <w:sz w:val="24"/>
                                      <w:szCs w:val="24"/>
                                    </w:rPr>
                                    <w:t>62 x 123 x 120 mm</w:t>
                                  </w:r>
                                </w:p>
                                <w:p w14:paraId="11EA4962" w14:textId="5760FC53" w:rsidR="00F17A55" w:rsidRPr="002F7442" w:rsidRDefault="00F17A55" w:rsidP="002F744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6FFBCC0" w14:textId="77777777" w:rsidR="00F17A55" w:rsidRPr="002F7442" w:rsidRDefault="00F17A55">
                            <w:pPr>
                              <w:pStyle w:val="a3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F3B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8pt;margin-top:27.95pt;width:468.6pt;height:35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10500" w:type="dxa"/>
                        <w:tblCellSpacing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43"/>
                        <w:gridCol w:w="3111"/>
                        <w:gridCol w:w="4394"/>
                      </w:tblGrid>
                      <w:tr w:rsidR="00F17A55" w:rsidRPr="002F7442" w14:paraId="3B9449C0" w14:textId="77777777" w:rsidTr="002F7442">
                        <w:trPr>
                          <w:trHeight w:val="2258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36562FC5" w14:textId="77777777" w:rsidR="00F17A55" w:rsidRPr="009D4B70" w:rsidRDefault="00893E23" w:rsidP="002F7442">
                            <w:pPr>
                              <w:pStyle w:val="TableParagraph"/>
                              <w:spacing w:before="27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BatteryProtect</w:t>
                            </w:r>
                          </w:p>
                          <w:p w14:paraId="36159283" w14:textId="77777777" w:rsidR="002F7442" w:rsidRPr="009D4B70" w:rsidRDefault="002F7442" w:rsidP="002F7442">
                            <w:pPr>
                              <w:pStyle w:val="TableParagraph"/>
                              <w:spacing w:before="69"/>
                              <w:ind w:right="34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3736871" w14:textId="3C94C4E0" w:rsidR="00F17A55" w:rsidRPr="002F7442" w:rsidRDefault="00893E23" w:rsidP="002F7442">
                            <w:pPr>
                              <w:pStyle w:val="TableParagraph"/>
                              <w:spacing w:before="69"/>
                              <w:ind w:right="34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Max</w:t>
                            </w:r>
                            <w:r w:rsidR="002F7442" w:rsidRPr="002F744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2F7442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Постоянный ток нагрузки</w:t>
                            </w:r>
                            <w:r w:rsidR="002F7442">
                              <w:rPr>
                                <w:sz w:val="24"/>
                                <w:szCs w:val="24"/>
                                <w:lang w:val="ru-RU"/>
                              </w:rPr>
                              <w:br/>
                              <w:t>Пиковый ток</w:t>
                            </w:r>
                          </w:p>
                          <w:p w14:paraId="1D7A82A8" w14:textId="72B6240F" w:rsidR="00F17A55" w:rsidRPr="002F7442" w:rsidRDefault="002F7442" w:rsidP="002F7442">
                            <w:pPr>
                              <w:pStyle w:val="TableParagraph"/>
                              <w:spacing w:before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Диапазон напряжения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3"/>
                            <w:tcBorders>
                              <w:left w:val="nil"/>
                            </w:tcBorders>
                            <w:shd w:val="clear" w:color="auto" w:fill="D4D4D4"/>
                            <w:vAlign w:val="center"/>
                          </w:tcPr>
                          <w:p w14:paraId="7FF32511" w14:textId="77777777" w:rsidR="00F17A55" w:rsidRPr="002F7442" w:rsidRDefault="00893E23" w:rsidP="002F7442">
                            <w:pPr>
                              <w:pStyle w:val="TableParagraph"/>
                              <w:spacing w:before="16"/>
                              <w:ind w:left="116" w:right="11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BP48|100</w:t>
                            </w:r>
                          </w:p>
                          <w:p w14:paraId="2DE20CAA" w14:textId="5B57DD3E" w:rsidR="00F17A55" w:rsidRPr="002F7442" w:rsidRDefault="00893E23" w:rsidP="002F7442">
                            <w:pPr>
                              <w:pStyle w:val="TableParagraph"/>
                              <w:spacing w:before="57"/>
                              <w:ind w:left="116" w:right="116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="002F744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F744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F7442">
                              <w:rPr>
                                <w:sz w:val="24"/>
                                <w:szCs w:val="24"/>
                                <w:lang w:val="ru-RU"/>
                              </w:rPr>
                              <w:t>мпер</w:t>
                            </w:r>
                          </w:p>
                          <w:p w14:paraId="540CA99A" w14:textId="0EC0D527" w:rsidR="00F17A55" w:rsidRPr="002F7442" w:rsidRDefault="00893E23" w:rsidP="002F7442">
                            <w:pPr>
                              <w:pStyle w:val="TableParagraph"/>
                              <w:spacing w:before="42"/>
                              <w:ind w:left="116" w:right="116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="002F744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Ампер</w:t>
                            </w:r>
                          </w:p>
                          <w:p w14:paraId="04D35C9B" w14:textId="54CF6964" w:rsidR="00F17A55" w:rsidRPr="002F7442" w:rsidRDefault="00893E23" w:rsidP="002F7442">
                            <w:pPr>
                              <w:pStyle w:val="TableParagraph"/>
                              <w:spacing w:before="42"/>
                              <w:ind w:left="116" w:right="116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32–60</w:t>
                            </w:r>
                            <w:r w:rsidR="002F744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Вольт</w:t>
                            </w:r>
                          </w:p>
                        </w:tc>
                      </w:tr>
                      <w:tr w:rsidR="00F17A55" w:rsidRPr="002F7442" w14:paraId="1117F923" w14:textId="77777777" w:rsidTr="002F7442">
                        <w:trPr>
                          <w:trHeight w:val="569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42DE215E" w14:textId="49FA2F69" w:rsidR="00F17A55" w:rsidRPr="002F7442" w:rsidRDefault="002F7442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Ток самопотребления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3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5EB2EC16" w14:textId="50BA0D92" w:rsidR="00F17A55" w:rsidRPr="002F7442" w:rsidRDefault="002F7442" w:rsidP="002F7442">
                            <w:pPr>
                              <w:pStyle w:val="TableParagraph"/>
                              <w:spacing w:before="16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милли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мпера</w:t>
                            </w:r>
                          </w:p>
                        </w:tc>
                      </w:tr>
                      <w:tr w:rsidR="00F17A55" w:rsidRPr="002F7442" w14:paraId="74577BD1" w14:textId="77777777" w:rsidTr="002F7442">
                        <w:trPr>
                          <w:trHeight w:val="535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726C961A" w14:textId="77777777" w:rsidR="002F7442" w:rsidRDefault="002F7442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BD71D4" w14:textId="1D14CBC9" w:rsidR="00F17A55" w:rsidRPr="002F7442" w:rsidRDefault="0050122C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Время отключения по тревоге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3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5E9CE52C" w14:textId="77777777" w:rsidR="002F7442" w:rsidRDefault="002F7442" w:rsidP="002F7442">
                            <w:pPr>
                              <w:pStyle w:val="TableParagraph"/>
                              <w:spacing w:before="9"/>
                              <w:ind w:left="116" w:right="11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C4C21D" w14:textId="31982A2F" w:rsidR="00F17A55" w:rsidRPr="002F7442" w:rsidRDefault="00893E23" w:rsidP="002F7442">
                            <w:pPr>
                              <w:pStyle w:val="TableParagraph"/>
                              <w:spacing w:before="9"/>
                              <w:ind w:left="116" w:right="11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>секунд</w:t>
                            </w:r>
                          </w:p>
                        </w:tc>
                      </w:tr>
                      <w:tr w:rsidR="00F17A55" w:rsidRPr="002F7442" w14:paraId="57F8EE40" w14:textId="77777777" w:rsidTr="002F7442">
                        <w:trPr>
                          <w:trHeight w:val="559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5B36045A" w14:textId="62CF50CC" w:rsidR="00F17A55" w:rsidRPr="0050122C" w:rsidRDefault="00893E23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Max</w:t>
                            </w:r>
                            <w:r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ток на выходе при тревоге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3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4251D22D" w14:textId="320ABAC3" w:rsidR="00F17A55" w:rsidRPr="002F7442" w:rsidRDefault="0050122C" w:rsidP="002F7442">
                            <w:pPr>
                              <w:pStyle w:val="TableParagraph"/>
                              <w:spacing w:before="9"/>
                              <w:ind w:left="9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милли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мпер</w:t>
                            </w:r>
                          </w:p>
                        </w:tc>
                      </w:tr>
                      <w:tr w:rsidR="00F17A55" w:rsidRPr="009D4B70" w14:paraId="3F4D972F" w14:textId="77777777" w:rsidTr="002F7442">
                        <w:trPr>
                          <w:trHeight w:val="155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03D8E84B" w14:textId="588C78AB" w:rsidR="00F17A55" w:rsidRPr="002F7442" w:rsidRDefault="0050122C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Время отключения нагрузки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3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33542CF6" w14:textId="0856F1ED" w:rsidR="00F17A55" w:rsidRPr="0050122C" w:rsidRDefault="0050122C" w:rsidP="002F7442">
                            <w:pPr>
                              <w:pStyle w:val="TableParagraph"/>
                              <w:spacing w:before="9"/>
                              <w:ind w:left="439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 </w:t>
                            </w:r>
                            <w:r w:rsidR="00893E23"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>90</w:t>
                            </w:r>
                            <w:r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секунд</w:t>
                            </w:r>
                            <w:r w:rsidR="00893E23"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</w:t>
                            </w:r>
                            <w:r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работе</w:t>
                            </w:r>
                            <w:r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="00893E23"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Bus</w:t>
                            </w:r>
                            <w:r w:rsidR="00893E23"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BMS</w:t>
                            </w:r>
                            <w:r w:rsidR="00893E23" w:rsidRP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F17A55" w:rsidRPr="002F7442" w14:paraId="25E4F7CD" w14:textId="77777777" w:rsidTr="002F7442">
                        <w:trPr>
                          <w:trHeight w:val="403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1EADBA4C" w14:textId="47192DC9" w:rsidR="00F17A55" w:rsidRPr="0050122C" w:rsidRDefault="0050122C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Пороги отключения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3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09D0AF62" w14:textId="18BB8DE0" w:rsidR="00F17A55" w:rsidRPr="002F7442" w:rsidRDefault="0050122C" w:rsidP="002F7442">
                            <w:pPr>
                              <w:pStyle w:val="TableParagraph"/>
                              <w:spacing w:before="9"/>
                              <w:ind w:left="8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Отключение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: 42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Вольта,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Включение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: 48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Вольт</w:t>
                            </w:r>
                          </w:p>
                        </w:tc>
                      </w:tr>
                      <w:tr w:rsidR="00F17A55" w:rsidRPr="002F7442" w14:paraId="023CDEA9" w14:textId="77777777" w:rsidTr="002F7442">
                        <w:trPr>
                          <w:trHeight w:val="692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5C034BF6" w14:textId="274E72BD" w:rsidR="00F17A55" w:rsidRPr="002F7442" w:rsidRDefault="0050122C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Рабочая температура</w:t>
                            </w:r>
                          </w:p>
                        </w:tc>
                        <w:tc>
                          <w:tcPr>
                            <w:tcW w:w="7533" w:type="dxa"/>
                            <w:gridSpan w:val="3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05860A11" w14:textId="0A132194" w:rsidR="00F17A55" w:rsidRPr="002F7442" w:rsidRDefault="0050122C" w:rsidP="002F7442">
                            <w:pPr>
                              <w:pStyle w:val="TableParagraph"/>
                              <w:spacing w:before="9"/>
                              <w:ind w:left="2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</w:t>
                            </w:r>
                            <w:r w:rsidR="00893E23" w:rsidRPr="002F7442">
                              <w:rPr>
                                <w:sz w:val="24"/>
                                <w:szCs w:val="24"/>
                              </w:rPr>
                              <w:t>-40°C to +40°C</w:t>
                            </w:r>
                          </w:p>
                        </w:tc>
                      </w:tr>
                      <w:tr w:rsidR="00F17A55" w:rsidRPr="002F7442" w14:paraId="5A6AE8A8" w14:textId="77777777" w:rsidTr="002F7442">
                        <w:trPr>
                          <w:trHeight w:val="575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74369A83" w14:textId="17A54A93" w:rsidR="00F17A55" w:rsidRPr="002F7442" w:rsidRDefault="0050122C" w:rsidP="002F744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Вес</w:t>
                            </w:r>
                          </w:p>
                        </w:tc>
                        <w:tc>
                          <w:tcPr>
                            <w:tcW w:w="3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4D4D4"/>
                          </w:tcPr>
                          <w:p w14:paraId="6DD2785E" w14:textId="77777777" w:rsidR="00F17A55" w:rsidRPr="002F7442" w:rsidRDefault="00893E23" w:rsidP="002F7442">
                            <w:pPr>
                              <w:pStyle w:val="TableParagraph"/>
                              <w:spacing w:before="9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0, 2 kg 0. 5 lbs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4D4D4"/>
                          </w:tcPr>
                          <w:p w14:paraId="3E60AAC1" w14:textId="0AB4D5C3" w:rsidR="00F17A55" w:rsidRPr="002F7442" w:rsidRDefault="00F17A55" w:rsidP="002F7442">
                            <w:pPr>
                              <w:pStyle w:val="TableParagraph"/>
                              <w:spacing w:before="9"/>
                              <w:ind w:left="11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79" w:type="dxa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1D838AA7" w14:textId="324F998F" w:rsidR="00F17A55" w:rsidRPr="002F7442" w:rsidRDefault="00893E23" w:rsidP="002F7442">
                            <w:pPr>
                              <w:pStyle w:val="TableParagraph"/>
                              <w:spacing w:before="9"/>
                              <w:ind w:left="114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 xml:space="preserve">0, 8 </w:t>
                            </w:r>
                            <w:r w:rsidR="0050122C">
                              <w:rPr>
                                <w:sz w:val="24"/>
                                <w:szCs w:val="24"/>
                                <w:lang w:val="ru-RU"/>
                              </w:rPr>
                              <w:t>кГ</w:t>
                            </w:r>
                          </w:p>
                        </w:tc>
                      </w:tr>
                      <w:tr w:rsidR="00F17A55" w:rsidRPr="002F7442" w14:paraId="640DF869" w14:textId="77777777" w:rsidTr="002F7442">
                        <w:trPr>
                          <w:trHeight w:val="966"/>
                          <w:tblCellSpacing w:w="5" w:type="dxa"/>
                        </w:trPr>
                        <w:tc>
                          <w:tcPr>
                            <w:tcW w:w="2937" w:type="dxa"/>
                            <w:tcBorders>
                              <w:right w:val="nil"/>
                            </w:tcBorders>
                            <w:shd w:val="clear" w:color="auto" w:fill="D4D4D4"/>
                          </w:tcPr>
                          <w:p w14:paraId="526C5384" w14:textId="77777777" w:rsidR="00F17A55" w:rsidRPr="002F7442" w:rsidRDefault="00893E23" w:rsidP="002F7442">
                            <w:pPr>
                              <w:pStyle w:val="TableParagraph"/>
                              <w:spacing w:before="52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Dimensions (hxwxd)</w:t>
                            </w:r>
                          </w:p>
                        </w:tc>
                        <w:tc>
                          <w:tcPr>
                            <w:tcW w:w="3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4D4D4"/>
                          </w:tcPr>
                          <w:p w14:paraId="6B87C22F" w14:textId="17D945C4" w:rsidR="00F17A55" w:rsidRPr="002F7442" w:rsidRDefault="00893E23" w:rsidP="002F7442">
                            <w:pPr>
                              <w:pStyle w:val="TableParagraph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4 0 x 48 x 10 6 m m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D4D4D4"/>
                          </w:tcPr>
                          <w:p w14:paraId="52316A87" w14:textId="77777777" w:rsidR="00F17A55" w:rsidRPr="002F7442" w:rsidRDefault="00893E23" w:rsidP="002F7442">
                            <w:pPr>
                              <w:pStyle w:val="TableParagraph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59 x 42 x 115mm</w:t>
                            </w:r>
                          </w:p>
                          <w:p w14:paraId="4CD094C9" w14:textId="055635F7" w:rsidR="00F17A55" w:rsidRPr="002F7442" w:rsidRDefault="00F17A55" w:rsidP="002F7442">
                            <w:pPr>
                              <w:pStyle w:val="TableParagraph"/>
                              <w:ind w:left="10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79" w:type="dxa"/>
                            <w:tcBorders>
                              <w:left w:val="nil"/>
                            </w:tcBorders>
                            <w:shd w:val="clear" w:color="auto" w:fill="D4D4D4"/>
                          </w:tcPr>
                          <w:p w14:paraId="78E8B164" w14:textId="77777777" w:rsidR="00F17A55" w:rsidRPr="002F7442" w:rsidRDefault="00893E23" w:rsidP="002F7442">
                            <w:pPr>
                              <w:pStyle w:val="TableParagraph"/>
                              <w:ind w:left="61"/>
                              <w:rPr>
                                <w:sz w:val="24"/>
                                <w:szCs w:val="24"/>
                              </w:rPr>
                            </w:pPr>
                            <w:r w:rsidRPr="002F7442">
                              <w:rPr>
                                <w:sz w:val="24"/>
                                <w:szCs w:val="24"/>
                              </w:rPr>
                              <w:t>62 x 123 x 120 mm</w:t>
                            </w:r>
                          </w:p>
                          <w:p w14:paraId="11EA4962" w14:textId="5760FC53" w:rsidR="00F17A55" w:rsidRPr="002F7442" w:rsidRDefault="00F17A55" w:rsidP="002F744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6FFBCC0" w14:textId="77777777" w:rsidR="00F17A55" w:rsidRPr="002F7442" w:rsidRDefault="00F17A55">
                      <w:pPr>
                        <w:pStyle w:val="a3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3E23" w:rsidRPr="0058445D">
        <w:rPr>
          <w:rFonts w:ascii="Times New Roman" w:hAnsi="Times New Roman" w:cs="Times New Roman"/>
          <w:spacing w:val="-1"/>
          <w:w w:val="99"/>
          <w:sz w:val="20"/>
          <w:szCs w:val="20"/>
        </w:rPr>
        <w:br w:type="column"/>
      </w:r>
      <w:r w:rsidR="00FE7C3E">
        <w:rPr>
          <w:sz w:val="10"/>
        </w:rPr>
        <w:lastRenderedPageBreak/>
        <w:t xml:space="preserve"> </w:t>
      </w:r>
      <w:r w:rsidR="00893E23">
        <w:rPr>
          <w:noProof/>
          <w:sz w:val="20"/>
          <w:lang w:val="ru-RU" w:eastAsia="ru-RU"/>
        </w:rPr>
        <w:drawing>
          <wp:inline distT="0" distB="0" distL="0" distR="0" wp14:anchorId="6B93609D" wp14:editId="0FEE6152">
            <wp:extent cx="2041013" cy="47548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013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5848" w14:textId="77777777" w:rsidR="00F17A55" w:rsidRDefault="00F17A55">
      <w:pPr>
        <w:pStyle w:val="a3"/>
        <w:ind w:left="0"/>
        <w:rPr>
          <w:b/>
          <w:sz w:val="20"/>
        </w:rPr>
      </w:pPr>
    </w:p>
    <w:p w14:paraId="3F4A88AA" w14:textId="77777777" w:rsidR="00F17A55" w:rsidRDefault="00F17A55">
      <w:pPr>
        <w:pStyle w:val="a3"/>
        <w:ind w:left="0"/>
        <w:rPr>
          <w:b/>
          <w:sz w:val="20"/>
        </w:rPr>
      </w:pPr>
    </w:p>
    <w:p w14:paraId="2969B8AD" w14:textId="77777777" w:rsidR="00F17A55" w:rsidRDefault="00F17A55">
      <w:pPr>
        <w:pStyle w:val="a3"/>
        <w:ind w:left="0"/>
        <w:rPr>
          <w:b/>
          <w:sz w:val="20"/>
        </w:rPr>
      </w:pPr>
    </w:p>
    <w:p w14:paraId="57DE934C" w14:textId="77777777" w:rsidR="00F17A55" w:rsidRDefault="00893E23">
      <w:pPr>
        <w:pStyle w:val="a3"/>
        <w:spacing w:before="6"/>
        <w:ind w:left="0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47184B0C" wp14:editId="0A03F769">
            <wp:simplePos x="0" y="0"/>
            <wp:positionH relativeFrom="page">
              <wp:posOffset>182100</wp:posOffset>
            </wp:positionH>
            <wp:positionV relativeFrom="paragraph">
              <wp:posOffset>116305</wp:posOffset>
            </wp:positionV>
            <wp:extent cx="7142101" cy="2273807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101" cy="227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5AB45" w14:textId="77777777" w:rsidR="00F17A55" w:rsidRDefault="00F17A55">
      <w:pPr>
        <w:pStyle w:val="a3"/>
        <w:ind w:left="0"/>
        <w:rPr>
          <w:b/>
          <w:sz w:val="20"/>
        </w:rPr>
      </w:pPr>
    </w:p>
    <w:p w14:paraId="0A4835AF" w14:textId="77777777" w:rsidR="00F17A55" w:rsidRDefault="00F17A55">
      <w:pPr>
        <w:pStyle w:val="a3"/>
        <w:ind w:left="0"/>
        <w:rPr>
          <w:b/>
          <w:sz w:val="28"/>
        </w:rPr>
      </w:pPr>
    </w:p>
    <w:p w14:paraId="0F403638" w14:textId="77777777" w:rsidR="00F17A55" w:rsidRDefault="006E0C1D">
      <w:pPr>
        <w:spacing w:before="96"/>
        <w:ind w:left="604"/>
        <w:rPr>
          <w:sz w:val="16"/>
        </w:rPr>
      </w:pPr>
      <w:r>
        <w:rPr>
          <w:sz w:val="16"/>
          <w:lang w:val="ru-RU"/>
        </w:rPr>
        <w:t>Схема</w:t>
      </w:r>
      <w:r w:rsidRPr="009D4B70">
        <w:rPr>
          <w:sz w:val="16"/>
        </w:rPr>
        <w:t xml:space="preserve"> </w:t>
      </w:r>
      <w:r>
        <w:rPr>
          <w:sz w:val="16"/>
          <w:lang w:val="ru-RU"/>
        </w:rPr>
        <w:t>соединения</w:t>
      </w:r>
      <w:r w:rsidR="00893E23">
        <w:rPr>
          <w:sz w:val="16"/>
        </w:rPr>
        <w:t xml:space="preserve"> BP 48</w:t>
      </w:r>
      <w:r>
        <w:rPr>
          <w:sz w:val="16"/>
        </w:rPr>
        <w:t>V-</w:t>
      </w:r>
      <w:r w:rsidR="00893E23">
        <w:rPr>
          <w:sz w:val="16"/>
        </w:rPr>
        <w:t>100</w:t>
      </w:r>
      <w:r>
        <w:rPr>
          <w:sz w:val="16"/>
        </w:rPr>
        <w:t>A</w:t>
      </w:r>
    </w:p>
    <w:p w14:paraId="2D6CCC4D" w14:textId="77777777" w:rsidR="00F17A55" w:rsidRDefault="00F17A55">
      <w:pPr>
        <w:pStyle w:val="a3"/>
        <w:spacing w:before="7"/>
        <w:ind w:left="0"/>
        <w:rPr>
          <w:sz w:val="24"/>
        </w:rPr>
      </w:pPr>
    </w:p>
    <w:p w14:paraId="41E6642A" w14:textId="77777777" w:rsidR="00F17A55" w:rsidRDefault="00893E23">
      <w:pPr>
        <w:spacing w:line="271" w:lineRule="auto"/>
        <w:ind w:left="604" w:right="6673" w:firstLine="105"/>
        <w:rPr>
          <w:sz w:val="16"/>
        </w:rPr>
      </w:pPr>
      <w:r>
        <w:rPr>
          <w:noProof/>
          <w:position w:val="-15"/>
          <w:lang w:val="ru-RU" w:eastAsia="ru-RU"/>
        </w:rPr>
        <w:drawing>
          <wp:inline distT="0" distB="0" distL="0" distR="0" wp14:anchorId="553727C6" wp14:editId="3FFDAC59">
            <wp:extent cx="1288325" cy="111061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25" cy="111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with</w:t>
      </w:r>
      <w:proofErr w:type="gramEnd"/>
      <w:r>
        <w:rPr>
          <w:sz w:val="16"/>
        </w:rPr>
        <w:t xml:space="preserve"> 10kΩ series resistor) </w:t>
      </w:r>
      <w:r w:rsidR="006E0C1D">
        <w:rPr>
          <w:sz w:val="16"/>
          <w:lang w:val="ru-RU"/>
        </w:rPr>
        <w:t>Схема</w:t>
      </w:r>
      <w:r w:rsidR="006E0C1D" w:rsidRPr="006E0C1D">
        <w:rPr>
          <w:sz w:val="16"/>
        </w:rPr>
        <w:t xml:space="preserve"> </w:t>
      </w:r>
      <w:r w:rsidR="006E0C1D">
        <w:rPr>
          <w:sz w:val="16"/>
          <w:lang w:val="ru-RU"/>
        </w:rPr>
        <w:t>разъемов</w:t>
      </w:r>
    </w:p>
    <w:p w14:paraId="3E9D6FF5" w14:textId="77777777" w:rsidR="00F17A55" w:rsidRPr="006E0C1D" w:rsidRDefault="006E0C1D">
      <w:pPr>
        <w:spacing w:before="110"/>
        <w:ind w:left="604"/>
        <w:rPr>
          <w:sz w:val="20"/>
          <w:lang w:val="ru-RU"/>
        </w:rPr>
      </w:pPr>
      <w:r>
        <w:rPr>
          <w:sz w:val="20"/>
          <w:lang w:val="ru-RU"/>
        </w:rPr>
        <w:t xml:space="preserve">Рисунок </w:t>
      </w:r>
      <w:r w:rsidRPr="006E0C1D">
        <w:rPr>
          <w:sz w:val="20"/>
          <w:lang w:val="ru-RU"/>
        </w:rPr>
        <w:t xml:space="preserve">1: </w:t>
      </w:r>
      <w:r>
        <w:rPr>
          <w:sz w:val="20"/>
          <w:lang w:val="ru-RU"/>
        </w:rPr>
        <w:t>Схема соединений и разъемов</w:t>
      </w:r>
    </w:p>
    <w:p w14:paraId="38DCD588" w14:textId="77777777" w:rsidR="00F17A55" w:rsidRPr="006E0C1D" w:rsidRDefault="00F17A55">
      <w:pPr>
        <w:pStyle w:val="a3"/>
        <w:ind w:left="0"/>
        <w:rPr>
          <w:sz w:val="20"/>
          <w:lang w:val="ru-RU"/>
        </w:rPr>
      </w:pPr>
    </w:p>
    <w:p w14:paraId="0AF89FD8" w14:textId="77777777" w:rsidR="00F17A55" w:rsidRPr="006E0C1D" w:rsidRDefault="00F17A55">
      <w:pPr>
        <w:pStyle w:val="a3"/>
        <w:ind w:left="0"/>
        <w:rPr>
          <w:sz w:val="20"/>
          <w:lang w:val="ru-RU"/>
        </w:rPr>
      </w:pPr>
    </w:p>
    <w:p w14:paraId="7F18E859" w14:textId="77777777" w:rsidR="00F17A55" w:rsidRPr="006E0C1D" w:rsidRDefault="00893E23">
      <w:pPr>
        <w:pStyle w:val="a3"/>
        <w:spacing w:before="6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 wp14:anchorId="01C9AEDF" wp14:editId="31466100">
            <wp:simplePos x="0" y="0"/>
            <wp:positionH relativeFrom="page">
              <wp:posOffset>473709</wp:posOffset>
            </wp:positionH>
            <wp:positionV relativeFrom="paragraph">
              <wp:posOffset>182479</wp:posOffset>
            </wp:positionV>
            <wp:extent cx="6394508" cy="2926079"/>
            <wp:effectExtent l="0" t="0" r="0" b="0"/>
            <wp:wrapTopAndBottom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508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69816" w14:textId="77777777" w:rsidR="00F17A55" w:rsidRPr="006E0C1D" w:rsidRDefault="00F17A55">
      <w:pPr>
        <w:pStyle w:val="a3"/>
        <w:ind w:left="0"/>
        <w:rPr>
          <w:sz w:val="32"/>
          <w:lang w:val="ru-RU"/>
        </w:rPr>
      </w:pPr>
    </w:p>
    <w:p w14:paraId="21558AA4" w14:textId="2CDF321C" w:rsidR="00F17A55" w:rsidRPr="006E0C1D" w:rsidRDefault="006E0C1D">
      <w:pPr>
        <w:ind w:left="604"/>
        <w:rPr>
          <w:sz w:val="20"/>
          <w:lang w:val="ru-RU"/>
        </w:rPr>
      </w:pPr>
      <w:r>
        <w:rPr>
          <w:sz w:val="20"/>
          <w:lang w:val="ru-RU"/>
        </w:rPr>
        <w:t>Рисунок</w:t>
      </w:r>
      <w:r w:rsidR="00893E23" w:rsidRPr="006E0C1D">
        <w:rPr>
          <w:sz w:val="20"/>
          <w:lang w:val="ru-RU"/>
        </w:rPr>
        <w:t xml:space="preserve"> 2: </w:t>
      </w:r>
      <w:r>
        <w:rPr>
          <w:sz w:val="20"/>
          <w:lang w:val="ru-RU"/>
        </w:rPr>
        <w:t xml:space="preserve">Система с </w:t>
      </w:r>
      <w:r w:rsidR="00893E23" w:rsidRPr="006E0C1D">
        <w:rPr>
          <w:sz w:val="20"/>
          <w:lang w:val="ru-RU"/>
        </w:rPr>
        <w:t>48</w:t>
      </w:r>
      <w:r>
        <w:rPr>
          <w:sz w:val="20"/>
          <w:lang w:val="ru-RU"/>
        </w:rPr>
        <w:t>-вольтным</w:t>
      </w:r>
      <w:r w:rsidR="00893E23" w:rsidRPr="006E0C1D">
        <w:rPr>
          <w:sz w:val="20"/>
          <w:lang w:val="ru-RU"/>
        </w:rPr>
        <w:t xml:space="preserve"> </w:t>
      </w:r>
      <w:r w:rsidR="00893E23">
        <w:rPr>
          <w:sz w:val="20"/>
        </w:rPr>
        <w:t>Li</w:t>
      </w:r>
      <w:r w:rsidR="00893E23" w:rsidRPr="006E0C1D">
        <w:rPr>
          <w:sz w:val="20"/>
          <w:lang w:val="ru-RU"/>
        </w:rPr>
        <w:t>-</w:t>
      </w:r>
      <w:r w:rsidR="00893E23">
        <w:rPr>
          <w:sz w:val="20"/>
        </w:rPr>
        <w:t>ion</w:t>
      </w:r>
      <w:r w:rsidR="00893E23" w:rsidRPr="006E0C1D">
        <w:rPr>
          <w:sz w:val="20"/>
          <w:lang w:val="ru-RU"/>
        </w:rPr>
        <w:t xml:space="preserve"> </w:t>
      </w:r>
      <w:r>
        <w:rPr>
          <w:sz w:val="20"/>
          <w:lang w:val="ru-RU"/>
        </w:rPr>
        <w:t>аккумулятором</w:t>
      </w:r>
    </w:p>
    <w:sectPr w:rsidR="00F17A55" w:rsidRPr="006E0C1D">
      <w:footerReference w:type="default" r:id="rId11"/>
      <w:pgSz w:w="11910" w:h="16840"/>
      <w:pgMar w:top="160" w:right="240" w:bottom="740" w:left="18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363E" w14:textId="77777777" w:rsidR="00893E23" w:rsidRDefault="00893E23">
      <w:r>
        <w:separator/>
      </w:r>
    </w:p>
  </w:endnote>
  <w:endnote w:type="continuationSeparator" w:id="0">
    <w:p w14:paraId="2CC49077" w14:textId="77777777" w:rsidR="00893E23" w:rsidRDefault="0089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50A7" w14:textId="77777777" w:rsidR="00F17A55" w:rsidRDefault="00377C1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ED6087" wp14:editId="509D1C5E">
              <wp:simplePos x="0" y="0"/>
              <wp:positionH relativeFrom="page">
                <wp:posOffset>1245870</wp:posOffset>
              </wp:positionH>
              <wp:positionV relativeFrom="page">
                <wp:posOffset>10206355</wp:posOffset>
              </wp:positionV>
              <wp:extent cx="5118735" cy="2546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7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63977" w14:textId="77777777" w:rsidR="00F17A55" w:rsidRDefault="00893E23">
                          <w:pPr>
                            <w:spacing w:before="14" w:line="183" w:lineRule="exact"/>
                            <w:ind w:right="1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Victron Energy B.V. / De Paal 35 / 1351 JG ALMERE / The Netherlands</w:t>
                          </w:r>
                        </w:p>
                        <w:p w14:paraId="2D577920" w14:textId="77777777" w:rsidR="00F17A55" w:rsidRDefault="00893E23">
                          <w:pPr>
                            <w:spacing w:line="183" w:lineRule="exact"/>
                            <w:ind w:left="1" w:right="1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Phone: (+31) (0)36 535 97 00 / Fax: (+31) (0)36 535 97 40 / </w:t>
                          </w: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16"/>
                                <w:u w:val="single" w:color="0000FF"/>
                              </w:rPr>
                              <w:t>www.victronenergy.com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/ e-mail: </w:t>
                          </w:r>
                          <w:hyperlink r:id="rId2"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sales@victronenergy.com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D6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1pt;margin-top:803.65pt;width:403.05pt;height:2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" filled="f" stroked="f">
              <v:textbox inset="0,0,0,0">
                <w:txbxContent>
                  <w:p w14:paraId="79863977" w14:textId="77777777" w:rsidR="00F17A55" w:rsidRDefault="00893E23">
                    <w:pPr>
                      <w:spacing w:before="14" w:line="183" w:lineRule="exact"/>
                      <w:ind w:right="1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Victron Energy B.V. / De Paal 35 / 1351 JG ALMERE / The Netherlands</w:t>
                    </w:r>
                  </w:p>
                  <w:p w14:paraId="2D577920" w14:textId="77777777" w:rsidR="00F17A55" w:rsidRDefault="00893E23">
                    <w:pPr>
                      <w:spacing w:line="183" w:lineRule="exact"/>
                      <w:ind w:left="1" w:right="1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 xml:space="preserve">Phone: (+31) (0)36 535 97 00 / Fax: (+31) (0)36 535 97 40 / </w:t>
                    </w:r>
                    <w:hyperlink r:id="rId3">
                      <w:r>
                        <w:rPr>
                          <w:rFonts w:ascii="Times New Roman"/>
                          <w:b/>
                          <w:color w:val="0000FF"/>
                          <w:sz w:val="16"/>
                          <w:u w:val="single" w:color="0000FF"/>
                        </w:rPr>
                        <w:t>www.victronenergy.com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b/>
                        <w:sz w:val="16"/>
                      </w:rPr>
                      <w:t xml:space="preserve">/ e-mail: </w:t>
                    </w:r>
                    <w:hyperlink r:id="rId4">
                      <w:r>
                        <w:rPr>
                          <w:rFonts w:ascii="Times New Roman"/>
                          <w:b/>
                          <w:sz w:val="16"/>
                        </w:rPr>
                        <w:t>sales@victronenergy.com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1B7C" w14:textId="77777777" w:rsidR="00893E23" w:rsidRDefault="00893E23">
      <w:r>
        <w:separator/>
      </w:r>
    </w:p>
  </w:footnote>
  <w:footnote w:type="continuationSeparator" w:id="0">
    <w:p w14:paraId="67D05446" w14:textId="77777777" w:rsidR="00893E23" w:rsidRDefault="0089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C8D"/>
    <w:multiLevelType w:val="hybridMultilevel"/>
    <w:tmpl w:val="632E7AA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 w15:restartNumberingAfterBreak="0">
    <w:nsid w:val="0EBC76FD"/>
    <w:multiLevelType w:val="hybridMultilevel"/>
    <w:tmpl w:val="595806E2"/>
    <w:lvl w:ilvl="0" w:tplc="723AAF10">
      <w:start w:val="1"/>
      <w:numFmt w:val="decimal"/>
      <w:lvlText w:val="%1."/>
      <w:lvlJc w:val="left"/>
      <w:pPr>
        <w:ind w:left="177" w:hanging="135"/>
        <w:jc w:val="left"/>
      </w:pPr>
      <w:rPr>
        <w:rFonts w:ascii="Arial" w:eastAsia="Arial" w:hAnsi="Arial" w:cs="Arial" w:hint="default"/>
        <w:spacing w:val="-4"/>
        <w:w w:val="99"/>
        <w:sz w:val="12"/>
        <w:szCs w:val="12"/>
      </w:rPr>
    </w:lvl>
    <w:lvl w:ilvl="1" w:tplc="89A04696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3B70A364"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F084834">
      <w:numFmt w:val="bullet"/>
      <w:lvlText w:val="•"/>
      <w:lvlJc w:val="left"/>
      <w:pPr>
        <w:ind w:left="1588" w:hanging="142"/>
      </w:pPr>
      <w:rPr>
        <w:rFonts w:hint="default"/>
      </w:rPr>
    </w:lvl>
    <w:lvl w:ilvl="4" w:tplc="597084F0">
      <w:numFmt w:val="bullet"/>
      <w:lvlText w:val="•"/>
      <w:lvlJc w:val="left"/>
      <w:pPr>
        <w:ind w:left="2152" w:hanging="142"/>
      </w:pPr>
      <w:rPr>
        <w:rFonts w:hint="default"/>
      </w:rPr>
    </w:lvl>
    <w:lvl w:ilvl="5" w:tplc="6CDE10FA">
      <w:numFmt w:val="bullet"/>
      <w:lvlText w:val="•"/>
      <w:lvlJc w:val="left"/>
      <w:pPr>
        <w:ind w:left="2716" w:hanging="142"/>
      </w:pPr>
      <w:rPr>
        <w:rFonts w:hint="default"/>
      </w:rPr>
    </w:lvl>
    <w:lvl w:ilvl="6" w:tplc="9DDCB1EA">
      <w:numFmt w:val="bullet"/>
      <w:lvlText w:val="•"/>
      <w:lvlJc w:val="left"/>
      <w:pPr>
        <w:ind w:left="3280" w:hanging="142"/>
      </w:pPr>
      <w:rPr>
        <w:rFonts w:hint="default"/>
      </w:rPr>
    </w:lvl>
    <w:lvl w:ilvl="7" w:tplc="DB3ACB10">
      <w:numFmt w:val="bullet"/>
      <w:lvlText w:val="•"/>
      <w:lvlJc w:val="left"/>
      <w:pPr>
        <w:ind w:left="3844" w:hanging="142"/>
      </w:pPr>
      <w:rPr>
        <w:rFonts w:hint="default"/>
      </w:rPr>
    </w:lvl>
    <w:lvl w:ilvl="8" w:tplc="D51AC55E">
      <w:numFmt w:val="bullet"/>
      <w:lvlText w:val="•"/>
      <w:lvlJc w:val="left"/>
      <w:pPr>
        <w:ind w:left="4408" w:hanging="142"/>
      </w:pPr>
      <w:rPr>
        <w:rFonts w:hint="default"/>
      </w:rPr>
    </w:lvl>
  </w:abstractNum>
  <w:abstractNum w:abstractNumId="2" w15:restartNumberingAfterBreak="0">
    <w:nsid w:val="10DC033C"/>
    <w:multiLevelType w:val="hybridMultilevel"/>
    <w:tmpl w:val="68807322"/>
    <w:lvl w:ilvl="0" w:tplc="5EAC70D2">
      <w:start w:val="1"/>
      <w:numFmt w:val="decimal"/>
      <w:lvlText w:val="%1."/>
      <w:lvlJc w:val="left"/>
      <w:pPr>
        <w:ind w:left="177" w:hanging="135"/>
        <w:jc w:val="left"/>
      </w:pPr>
      <w:rPr>
        <w:rFonts w:ascii="Arial" w:eastAsia="Arial" w:hAnsi="Arial" w:cs="Arial" w:hint="default"/>
        <w:w w:val="99"/>
        <w:sz w:val="12"/>
        <w:szCs w:val="12"/>
      </w:rPr>
    </w:lvl>
    <w:lvl w:ilvl="1" w:tplc="C40469F0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90A0C690">
      <w:numFmt w:val="bullet"/>
      <w:lvlText w:val="•"/>
      <w:lvlJc w:val="left"/>
      <w:pPr>
        <w:ind w:left="1015" w:hanging="142"/>
      </w:pPr>
      <w:rPr>
        <w:rFonts w:hint="default"/>
      </w:rPr>
    </w:lvl>
    <w:lvl w:ilvl="3" w:tplc="1D3616BE">
      <w:numFmt w:val="bullet"/>
      <w:lvlText w:val="•"/>
      <w:lvlJc w:val="left"/>
      <w:pPr>
        <w:ind w:left="1570" w:hanging="142"/>
      </w:pPr>
      <w:rPr>
        <w:rFonts w:hint="default"/>
      </w:rPr>
    </w:lvl>
    <w:lvl w:ilvl="4" w:tplc="B72CA774">
      <w:numFmt w:val="bullet"/>
      <w:lvlText w:val="•"/>
      <w:lvlJc w:val="left"/>
      <w:pPr>
        <w:ind w:left="2126" w:hanging="142"/>
      </w:pPr>
      <w:rPr>
        <w:rFonts w:hint="default"/>
      </w:rPr>
    </w:lvl>
    <w:lvl w:ilvl="5" w:tplc="AB928A06">
      <w:numFmt w:val="bullet"/>
      <w:lvlText w:val="•"/>
      <w:lvlJc w:val="left"/>
      <w:pPr>
        <w:ind w:left="2681" w:hanging="142"/>
      </w:pPr>
      <w:rPr>
        <w:rFonts w:hint="default"/>
      </w:rPr>
    </w:lvl>
    <w:lvl w:ilvl="6" w:tplc="8DA2EAF6">
      <w:numFmt w:val="bullet"/>
      <w:lvlText w:val="•"/>
      <w:lvlJc w:val="left"/>
      <w:pPr>
        <w:ind w:left="3237" w:hanging="142"/>
      </w:pPr>
      <w:rPr>
        <w:rFonts w:hint="default"/>
      </w:rPr>
    </w:lvl>
    <w:lvl w:ilvl="7" w:tplc="87762CFA">
      <w:numFmt w:val="bullet"/>
      <w:lvlText w:val="•"/>
      <w:lvlJc w:val="left"/>
      <w:pPr>
        <w:ind w:left="3792" w:hanging="142"/>
      </w:pPr>
      <w:rPr>
        <w:rFonts w:hint="default"/>
      </w:rPr>
    </w:lvl>
    <w:lvl w:ilvl="8" w:tplc="F5185DE2">
      <w:numFmt w:val="bullet"/>
      <w:lvlText w:val="•"/>
      <w:lvlJc w:val="left"/>
      <w:pPr>
        <w:ind w:left="4348" w:hanging="142"/>
      </w:pPr>
      <w:rPr>
        <w:rFonts w:hint="default"/>
      </w:rPr>
    </w:lvl>
  </w:abstractNum>
  <w:abstractNum w:abstractNumId="3" w15:restartNumberingAfterBreak="0">
    <w:nsid w:val="22B3544F"/>
    <w:multiLevelType w:val="hybridMultilevel"/>
    <w:tmpl w:val="3252FAB0"/>
    <w:lvl w:ilvl="0" w:tplc="F99CA2DE">
      <w:start w:val="1"/>
      <w:numFmt w:val="decimal"/>
      <w:lvlText w:val="%1."/>
      <w:lvlJc w:val="left"/>
      <w:pPr>
        <w:ind w:left="177" w:hanging="135"/>
        <w:jc w:val="left"/>
      </w:pPr>
      <w:rPr>
        <w:rFonts w:ascii="Arial" w:eastAsia="Arial" w:hAnsi="Arial" w:cs="Arial" w:hint="default"/>
        <w:spacing w:val="-4"/>
        <w:w w:val="99"/>
        <w:sz w:val="12"/>
        <w:szCs w:val="12"/>
      </w:rPr>
    </w:lvl>
    <w:lvl w:ilvl="1" w:tplc="8DC8BAAA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8D3002D0"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23BE8D52">
      <w:numFmt w:val="bullet"/>
      <w:lvlText w:val="•"/>
      <w:lvlJc w:val="left"/>
      <w:pPr>
        <w:ind w:left="1588" w:hanging="142"/>
      </w:pPr>
      <w:rPr>
        <w:rFonts w:hint="default"/>
      </w:rPr>
    </w:lvl>
    <w:lvl w:ilvl="4" w:tplc="2FF2C950">
      <w:numFmt w:val="bullet"/>
      <w:lvlText w:val="•"/>
      <w:lvlJc w:val="left"/>
      <w:pPr>
        <w:ind w:left="2152" w:hanging="142"/>
      </w:pPr>
      <w:rPr>
        <w:rFonts w:hint="default"/>
      </w:rPr>
    </w:lvl>
    <w:lvl w:ilvl="5" w:tplc="A1C0E2C6">
      <w:numFmt w:val="bullet"/>
      <w:lvlText w:val="•"/>
      <w:lvlJc w:val="left"/>
      <w:pPr>
        <w:ind w:left="2716" w:hanging="142"/>
      </w:pPr>
      <w:rPr>
        <w:rFonts w:hint="default"/>
      </w:rPr>
    </w:lvl>
    <w:lvl w:ilvl="6" w:tplc="4154C0A4">
      <w:numFmt w:val="bullet"/>
      <w:lvlText w:val="•"/>
      <w:lvlJc w:val="left"/>
      <w:pPr>
        <w:ind w:left="3280" w:hanging="142"/>
      </w:pPr>
      <w:rPr>
        <w:rFonts w:hint="default"/>
      </w:rPr>
    </w:lvl>
    <w:lvl w:ilvl="7" w:tplc="EF7AAE52">
      <w:numFmt w:val="bullet"/>
      <w:lvlText w:val="•"/>
      <w:lvlJc w:val="left"/>
      <w:pPr>
        <w:ind w:left="3844" w:hanging="142"/>
      </w:pPr>
      <w:rPr>
        <w:rFonts w:hint="default"/>
      </w:rPr>
    </w:lvl>
    <w:lvl w:ilvl="8" w:tplc="10584AA2">
      <w:numFmt w:val="bullet"/>
      <w:lvlText w:val="•"/>
      <w:lvlJc w:val="left"/>
      <w:pPr>
        <w:ind w:left="4408" w:hanging="142"/>
      </w:pPr>
      <w:rPr>
        <w:rFonts w:hint="default"/>
      </w:rPr>
    </w:lvl>
  </w:abstractNum>
  <w:abstractNum w:abstractNumId="4" w15:restartNumberingAfterBreak="0">
    <w:nsid w:val="2D8B658B"/>
    <w:multiLevelType w:val="hybridMultilevel"/>
    <w:tmpl w:val="8916B4CC"/>
    <w:lvl w:ilvl="0" w:tplc="8A0A3D72">
      <w:start w:val="1"/>
      <w:numFmt w:val="decimal"/>
      <w:lvlText w:val="%1."/>
      <w:lvlJc w:val="left"/>
      <w:pPr>
        <w:ind w:left="177" w:hanging="135"/>
        <w:jc w:val="left"/>
      </w:pPr>
      <w:rPr>
        <w:rFonts w:ascii="Arial" w:eastAsia="Arial" w:hAnsi="Arial" w:cs="Arial" w:hint="default"/>
        <w:spacing w:val="-4"/>
        <w:w w:val="99"/>
        <w:sz w:val="12"/>
        <w:szCs w:val="12"/>
      </w:rPr>
    </w:lvl>
    <w:lvl w:ilvl="1" w:tplc="C0ECACE6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7660D9F6">
      <w:numFmt w:val="bullet"/>
      <w:lvlText w:val="•"/>
      <w:lvlJc w:val="left"/>
      <w:pPr>
        <w:ind w:left="1016" w:hanging="142"/>
      </w:pPr>
      <w:rPr>
        <w:rFonts w:hint="default"/>
      </w:rPr>
    </w:lvl>
    <w:lvl w:ilvl="3" w:tplc="5A8C3DF0">
      <w:numFmt w:val="bullet"/>
      <w:lvlText w:val="•"/>
      <w:lvlJc w:val="left"/>
      <w:pPr>
        <w:ind w:left="1573" w:hanging="142"/>
      </w:pPr>
      <w:rPr>
        <w:rFonts w:hint="default"/>
      </w:rPr>
    </w:lvl>
    <w:lvl w:ilvl="4" w:tplc="8C9E19A8">
      <w:numFmt w:val="bullet"/>
      <w:lvlText w:val="•"/>
      <w:lvlJc w:val="left"/>
      <w:pPr>
        <w:ind w:left="2130" w:hanging="142"/>
      </w:pPr>
      <w:rPr>
        <w:rFonts w:hint="default"/>
      </w:rPr>
    </w:lvl>
    <w:lvl w:ilvl="5" w:tplc="A91895AA">
      <w:numFmt w:val="bullet"/>
      <w:lvlText w:val="•"/>
      <w:lvlJc w:val="left"/>
      <w:pPr>
        <w:ind w:left="2687" w:hanging="142"/>
      </w:pPr>
      <w:rPr>
        <w:rFonts w:hint="default"/>
      </w:rPr>
    </w:lvl>
    <w:lvl w:ilvl="6" w:tplc="1B96D166">
      <w:numFmt w:val="bullet"/>
      <w:lvlText w:val="•"/>
      <w:lvlJc w:val="left"/>
      <w:pPr>
        <w:ind w:left="3244" w:hanging="142"/>
      </w:pPr>
      <w:rPr>
        <w:rFonts w:hint="default"/>
      </w:rPr>
    </w:lvl>
    <w:lvl w:ilvl="7" w:tplc="F294E2D6">
      <w:numFmt w:val="bullet"/>
      <w:lvlText w:val="•"/>
      <w:lvlJc w:val="left"/>
      <w:pPr>
        <w:ind w:left="3800" w:hanging="142"/>
      </w:pPr>
      <w:rPr>
        <w:rFonts w:hint="default"/>
      </w:rPr>
    </w:lvl>
    <w:lvl w:ilvl="8" w:tplc="E1482DD8">
      <w:numFmt w:val="bullet"/>
      <w:lvlText w:val="•"/>
      <w:lvlJc w:val="left"/>
      <w:pPr>
        <w:ind w:left="4357" w:hanging="142"/>
      </w:pPr>
      <w:rPr>
        <w:rFonts w:hint="default"/>
      </w:rPr>
    </w:lvl>
  </w:abstractNum>
  <w:abstractNum w:abstractNumId="5" w15:restartNumberingAfterBreak="0">
    <w:nsid w:val="2E384D57"/>
    <w:multiLevelType w:val="hybridMultilevel"/>
    <w:tmpl w:val="A178288E"/>
    <w:lvl w:ilvl="0" w:tplc="2C901612">
      <w:start w:val="1"/>
      <w:numFmt w:val="decimal"/>
      <w:lvlText w:val="%1."/>
      <w:lvlJc w:val="left"/>
      <w:pPr>
        <w:ind w:left="177" w:hanging="125"/>
        <w:jc w:val="left"/>
      </w:pPr>
      <w:rPr>
        <w:rFonts w:ascii="Arial" w:eastAsia="Arial" w:hAnsi="Arial" w:cs="Arial" w:hint="default"/>
        <w:spacing w:val="0"/>
        <w:w w:val="100"/>
        <w:sz w:val="11"/>
        <w:szCs w:val="11"/>
      </w:rPr>
    </w:lvl>
    <w:lvl w:ilvl="1" w:tplc="21946D6E">
      <w:numFmt w:val="bullet"/>
      <w:lvlText w:val=""/>
      <w:lvlJc w:val="left"/>
      <w:pPr>
        <w:ind w:left="461" w:hanging="142"/>
      </w:pPr>
      <w:rPr>
        <w:rFonts w:ascii="Symbol" w:eastAsia="Symbol" w:hAnsi="Symbol" w:cs="Symbol" w:hint="default"/>
        <w:w w:val="100"/>
        <w:sz w:val="11"/>
        <w:szCs w:val="11"/>
      </w:rPr>
    </w:lvl>
    <w:lvl w:ilvl="2" w:tplc="7E947118">
      <w:numFmt w:val="bullet"/>
      <w:lvlText w:val="•"/>
      <w:lvlJc w:val="left"/>
      <w:pPr>
        <w:ind w:left="1014" w:hanging="142"/>
      </w:pPr>
      <w:rPr>
        <w:rFonts w:hint="default"/>
      </w:rPr>
    </w:lvl>
    <w:lvl w:ilvl="3" w:tplc="18FE4834">
      <w:numFmt w:val="bullet"/>
      <w:lvlText w:val="•"/>
      <w:lvlJc w:val="left"/>
      <w:pPr>
        <w:ind w:left="1568" w:hanging="142"/>
      </w:pPr>
      <w:rPr>
        <w:rFonts w:hint="default"/>
      </w:rPr>
    </w:lvl>
    <w:lvl w:ilvl="4" w:tplc="81E00AB6">
      <w:numFmt w:val="bullet"/>
      <w:lvlText w:val="•"/>
      <w:lvlJc w:val="left"/>
      <w:pPr>
        <w:ind w:left="2122" w:hanging="142"/>
      </w:pPr>
      <w:rPr>
        <w:rFonts w:hint="default"/>
      </w:rPr>
    </w:lvl>
    <w:lvl w:ilvl="5" w:tplc="2AD24336">
      <w:numFmt w:val="bullet"/>
      <w:lvlText w:val="•"/>
      <w:lvlJc w:val="left"/>
      <w:pPr>
        <w:ind w:left="2676" w:hanging="142"/>
      </w:pPr>
      <w:rPr>
        <w:rFonts w:hint="default"/>
      </w:rPr>
    </w:lvl>
    <w:lvl w:ilvl="6" w:tplc="EF1231B2">
      <w:numFmt w:val="bullet"/>
      <w:lvlText w:val="•"/>
      <w:lvlJc w:val="left"/>
      <w:pPr>
        <w:ind w:left="3230" w:hanging="142"/>
      </w:pPr>
      <w:rPr>
        <w:rFonts w:hint="default"/>
      </w:rPr>
    </w:lvl>
    <w:lvl w:ilvl="7" w:tplc="E25EDFD4">
      <w:numFmt w:val="bullet"/>
      <w:lvlText w:val="•"/>
      <w:lvlJc w:val="left"/>
      <w:pPr>
        <w:ind w:left="3784" w:hanging="142"/>
      </w:pPr>
      <w:rPr>
        <w:rFonts w:hint="default"/>
      </w:rPr>
    </w:lvl>
    <w:lvl w:ilvl="8" w:tplc="52FABB38">
      <w:numFmt w:val="bullet"/>
      <w:lvlText w:val="•"/>
      <w:lvlJc w:val="left"/>
      <w:pPr>
        <w:ind w:left="4338" w:hanging="142"/>
      </w:pPr>
      <w:rPr>
        <w:rFonts w:hint="default"/>
      </w:rPr>
    </w:lvl>
  </w:abstractNum>
  <w:abstractNum w:abstractNumId="6" w15:restartNumberingAfterBreak="0">
    <w:nsid w:val="404D0236"/>
    <w:multiLevelType w:val="hybridMultilevel"/>
    <w:tmpl w:val="F222CB96"/>
    <w:lvl w:ilvl="0" w:tplc="C56C5E10">
      <w:start w:val="1"/>
      <w:numFmt w:val="decimal"/>
      <w:lvlText w:val="%1."/>
      <w:lvlJc w:val="left"/>
      <w:pPr>
        <w:ind w:left="177" w:hanging="135"/>
        <w:jc w:val="left"/>
      </w:pPr>
      <w:rPr>
        <w:rFonts w:ascii="Arial" w:eastAsia="Arial" w:hAnsi="Arial" w:cs="Arial" w:hint="default"/>
        <w:spacing w:val="-4"/>
        <w:w w:val="99"/>
        <w:sz w:val="12"/>
        <w:szCs w:val="12"/>
      </w:rPr>
    </w:lvl>
    <w:lvl w:ilvl="1" w:tplc="0E3C952A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E90AD9FE"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9B86C92E">
      <w:numFmt w:val="bullet"/>
      <w:lvlText w:val="•"/>
      <w:lvlJc w:val="left"/>
      <w:pPr>
        <w:ind w:left="1588" w:hanging="142"/>
      </w:pPr>
      <w:rPr>
        <w:rFonts w:hint="default"/>
      </w:rPr>
    </w:lvl>
    <w:lvl w:ilvl="4" w:tplc="9662C9E0">
      <w:numFmt w:val="bullet"/>
      <w:lvlText w:val="•"/>
      <w:lvlJc w:val="left"/>
      <w:pPr>
        <w:ind w:left="2152" w:hanging="142"/>
      </w:pPr>
      <w:rPr>
        <w:rFonts w:hint="default"/>
      </w:rPr>
    </w:lvl>
    <w:lvl w:ilvl="5" w:tplc="40324FC8">
      <w:numFmt w:val="bullet"/>
      <w:lvlText w:val="•"/>
      <w:lvlJc w:val="left"/>
      <w:pPr>
        <w:ind w:left="2716" w:hanging="142"/>
      </w:pPr>
      <w:rPr>
        <w:rFonts w:hint="default"/>
      </w:rPr>
    </w:lvl>
    <w:lvl w:ilvl="6" w:tplc="07140A54">
      <w:numFmt w:val="bullet"/>
      <w:lvlText w:val="•"/>
      <w:lvlJc w:val="left"/>
      <w:pPr>
        <w:ind w:left="3280" w:hanging="142"/>
      </w:pPr>
      <w:rPr>
        <w:rFonts w:hint="default"/>
      </w:rPr>
    </w:lvl>
    <w:lvl w:ilvl="7" w:tplc="BAE697D0">
      <w:numFmt w:val="bullet"/>
      <w:lvlText w:val="•"/>
      <w:lvlJc w:val="left"/>
      <w:pPr>
        <w:ind w:left="3844" w:hanging="142"/>
      </w:pPr>
      <w:rPr>
        <w:rFonts w:hint="default"/>
      </w:rPr>
    </w:lvl>
    <w:lvl w:ilvl="8" w:tplc="80AA78E4">
      <w:numFmt w:val="bullet"/>
      <w:lvlText w:val="•"/>
      <w:lvlJc w:val="left"/>
      <w:pPr>
        <w:ind w:left="4408" w:hanging="142"/>
      </w:pPr>
      <w:rPr>
        <w:rFonts w:hint="default"/>
      </w:rPr>
    </w:lvl>
  </w:abstractNum>
  <w:abstractNum w:abstractNumId="7" w15:restartNumberingAfterBreak="0">
    <w:nsid w:val="45965D24"/>
    <w:multiLevelType w:val="hybridMultilevel"/>
    <w:tmpl w:val="CD8C16B4"/>
    <w:lvl w:ilvl="0" w:tplc="80F8184A">
      <w:start w:val="1"/>
      <w:numFmt w:val="decimal"/>
      <w:lvlText w:val="%1."/>
      <w:lvlJc w:val="left"/>
      <w:pPr>
        <w:ind w:left="177" w:hanging="135"/>
        <w:jc w:val="left"/>
      </w:pPr>
      <w:rPr>
        <w:rFonts w:ascii="Arial" w:eastAsia="Arial" w:hAnsi="Arial" w:cs="Arial" w:hint="default"/>
        <w:w w:val="99"/>
        <w:sz w:val="12"/>
        <w:szCs w:val="12"/>
      </w:rPr>
    </w:lvl>
    <w:lvl w:ilvl="1" w:tplc="1F263E4E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AB322DC4">
      <w:numFmt w:val="bullet"/>
      <w:lvlText w:val="•"/>
      <w:lvlJc w:val="left"/>
      <w:pPr>
        <w:ind w:left="1015" w:hanging="142"/>
      </w:pPr>
      <w:rPr>
        <w:rFonts w:hint="default"/>
      </w:rPr>
    </w:lvl>
    <w:lvl w:ilvl="3" w:tplc="0D8038F0">
      <w:numFmt w:val="bullet"/>
      <w:lvlText w:val="•"/>
      <w:lvlJc w:val="left"/>
      <w:pPr>
        <w:ind w:left="1570" w:hanging="142"/>
      </w:pPr>
      <w:rPr>
        <w:rFonts w:hint="default"/>
      </w:rPr>
    </w:lvl>
    <w:lvl w:ilvl="4" w:tplc="B3347706">
      <w:numFmt w:val="bullet"/>
      <w:lvlText w:val="•"/>
      <w:lvlJc w:val="left"/>
      <w:pPr>
        <w:ind w:left="2125" w:hanging="142"/>
      </w:pPr>
      <w:rPr>
        <w:rFonts w:hint="default"/>
      </w:rPr>
    </w:lvl>
    <w:lvl w:ilvl="5" w:tplc="8C42655C">
      <w:numFmt w:val="bullet"/>
      <w:lvlText w:val="•"/>
      <w:lvlJc w:val="left"/>
      <w:pPr>
        <w:ind w:left="2680" w:hanging="142"/>
      </w:pPr>
      <w:rPr>
        <w:rFonts w:hint="default"/>
      </w:rPr>
    </w:lvl>
    <w:lvl w:ilvl="6" w:tplc="079E7DF2">
      <w:numFmt w:val="bullet"/>
      <w:lvlText w:val="•"/>
      <w:lvlJc w:val="left"/>
      <w:pPr>
        <w:ind w:left="3236" w:hanging="142"/>
      </w:pPr>
      <w:rPr>
        <w:rFonts w:hint="default"/>
      </w:rPr>
    </w:lvl>
    <w:lvl w:ilvl="7" w:tplc="128CEAF8">
      <w:numFmt w:val="bullet"/>
      <w:lvlText w:val="•"/>
      <w:lvlJc w:val="left"/>
      <w:pPr>
        <w:ind w:left="3791" w:hanging="142"/>
      </w:pPr>
      <w:rPr>
        <w:rFonts w:hint="default"/>
      </w:rPr>
    </w:lvl>
    <w:lvl w:ilvl="8" w:tplc="B4D62978">
      <w:numFmt w:val="bullet"/>
      <w:lvlText w:val="•"/>
      <w:lvlJc w:val="left"/>
      <w:pPr>
        <w:ind w:left="4346" w:hanging="142"/>
      </w:pPr>
      <w:rPr>
        <w:rFonts w:hint="default"/>
      </w:rPr>
    </w:lvl>
  </w:abstractNum>
  <w:abstractNum w:abstractNumId="8" w15:restartNumberingAfterBreak="0">
    <w:nsid w:val="578A12E0"/>
    <w:multiLevelType w:val="hybridMultilevel"/>
    <w:tmpl w:val="875C52F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772F0ED4"/>
    <w:multiLevelType w:val="hybridMultilevel"/>
    <w:tmpl w:val="012AF122"/>
    <w:lvl w:ilvl="0" w:tplc="5336AC7E">
      <w:start w:val="1"/>
      <w:numFmt w:val="decimal"/>
      <w:lvlText w:val="%1."/>
      <w:lvlJc w:val="left"/>
      <w:pPr>
        <w:ind w:left="177" w:hanging="135"/>
        <w:jc w:val="left"/>
      </w:pPr>
      <w:rPr>
        <w:rFonts w:ascii="Arial" w:eastAsia="Arial" w:hAnsi="Arial" w:cs="Arial" w:hint="default"/>
        <w:spacing w:val="-4"/>
        <w:w w:val="99"/>
        <w:sz w:val="12"/>
        <w:szCs w:val="12"/>
      </w:rPr>
    </w:lvl>
    <w:lvl w:ilvl="1" w:tplc="E9E47CA0">
      <w:numFmt w:val="bullet"/>
      <w:lvlText w:val=""/>
      <w:lvlJc w:val="left"/>
      <w:pPr>
        <w:ind w:left="460" w:hanging="142"/>
      </w:pPr>
      <w:rPr>
        <w:rFonts w:ascii="Symbol" w:eastAsia="Symbol" w:hAnsi="Symbol" w:cs="Symbol" w:hint="default"/>
        <w:w w:val="100"/>
        <w:sz w:val="12"/>
        <w:szCs w:val="12"/>
      </w:rPr>
    </w:lvl>
    <w:lvl w:ilvl="2" w:tplc="91528544"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0AF261B6">
      <w:numFmt w:val="bullet"/>
      <w:lvlText w:val="•"/>
      <w:lvlJc w:val="left"/>
      <w:pPr>
        <w:ind w:left="1588" w:hanging="142"/>
      </w:pPr>
      <w:rPr>
        <w:rFonts w:hint="default"/>
      </w:rPr>
    </w:lvl>
    <w:lvl w:ilvl="4" w:tplc="F2F89D64">
      <w:numFmt w:val="bullet"/>
      <w:lvlText w:val="•"/>
      <w:lvlJc w:val="left"/>
      <w:pPr>
        <w:ind w:left="2152" w:hanging="142"/>
      </w:pPr>
      <w:rPr>
        <w:rFonts w:hint="default"/>
      </w:rPr>
    </w:lvl>
    <w:lvl w:ilvl="5" w:tplc="6FE421F2">
      <w:numFmt w:val="bullet"/>
      <w:lvlText w:val="•"/>
      <w:lvlJc w:val="left"/>
      <w:pPr>
        <w:ind w:left="2716" w:hanging="142"/>
      </w:pPr>
      <w:rPr>
        <w:rFonts w:hint="default"/>
      </w:rPr>
    </w:lvl>
    <w:lvl w:ilvl="6" w:tplc="C9D2F91E">
      <w:numFmt w:val="bullet"/>
      <w:lvlText w:val="•"/>
      <w:lvlJc w:val="left"/>
      <w:pPr>
        <w:ind w:left="3280" w:hanging="142"/>
      </w:pPr>
      <w:rPr>
        <w:rFonts w:hint="default"/>
      </w:rPr>
    </w:lvl>
    <w:lvl w:ilvl="7" w:tplc="C11E24DE">
      <w:numFmt w:val="bullet"/>
      <w:lvlText w:val="•"/>
      <w:lvlJc w:val="left"/>
      <w:pPr>
        <w:ind w:left="3844" w:hanging="142"/>
      </w:pPr>
      <w:rPr>
        <w:rFonts w:hint="default"/>
      </w:rPr>
    </w:lvl>
    <w:lvl w:ilvl="8" w:tplc="A76A30FA">
      <w:numFmt w:val="bullet"/>
      <w:lvlText w:val="•"/>
      <w:lvlJc w:val="left"/>
      <w:pPr>
        <w:ind w:left="4408" w:hanging="14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A55"/>
    <w:rsid w:val="002F7442"/>
    <w:rsid w:val="00377C1B"/>
    <w:rsid w:val="004321D7"/>
    <w:rsid w:val="0050122C"/>
    <w:rsid w:val="0058445D"/>
    <w:rsid w:val="006E0C1D"/>
    <w:rsid w:val="00795EBD"/>
    <w:rsid w:val="00833392"/>
    <w:rsid w:val="00893E23"/>
    <w:rsid w:val="008F4236"/>
    <w:rsid w:val="009D4B70"/>
    <w:rsid w:val="00AF61B6"/>
    <w:rsid w:val="00CC19A7"/>
    <w:rsid w:val="00DB2C84"/>
    <w:rsid w:val="00DF317D"/>
    <w:rsid w:val="00E15D7C"/>
    <w:rsid w:val="00F17A55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BCA615"/>
  <w15:docId w15:val="{57773FB9-DDEE-41A1-8F9D-B2A10C7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5"/>
      <w:ind w:left="177"/>
      <w:outlineLvl w:val="0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7"/>
    </w:pPr>
    <w:rPr>
      <w:sz w:val="12"/>
      <w:szCs w:val="12"/>
    </w:rPr>
  </w:style>
  <w:style w:type="paragraph" w:styleId="a4">
    <w:name w:val="List Paragraph"/>
    <w:basedOn w:val="a"/>
    <w:uiPriority w:val="1"/>
    <w:qFormat/>
    <w:pPr>
      <w:ind w:left="460" w:hanging="141"/>
    </w:pPr>
  </w:style>
  <w:style w:type="paragraph" w:customStyle="1" w:styleId="TableParagraph">
    <w:name w:val="Table Paragraph"/>
    <w:basedOn w:val="a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7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3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7C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C3E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FE7C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C3E"/>
    <w:rPr>
      <w:rFonts w:ascii="Arial" w:eastAsia="Arial" w:hAnsi="Arial" w:cs="Arial"/>
    </w:rPr>
  </w:style>
  <w:style w:type="paragraph" w:styleId="ab">
    <w:name w:val="No Spacing"/>
    <w:uiPriority w:val="1"/>
    <w:qFormat/>
    <w:rsid w:val="002F74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hyperlink" Target="http://www.victronenergy.com/" TargetMode="External"/><Relationship Id="rId4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Reinout</dc:creator>
  <cp:lastModifiedBy>Олег Нюняев</cp:lastModifiedBy>
  <cp:revision>10</cp:revision>
  <dcterms:created xsi:type="dcterms:W3CDTF">2018-06-01T12:28:00Z</dcterms:created>
  <dcterms:modified xsi:type="dcterms:W3CDTF">2021-09-18T10:23:00Z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2018-06-01T00:00:00Z</vt:filetime>
  </property>
</Properties>
</file>