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9" w:rsidRDefault="00510049">
      <w:pPr>
        <w:pStyle w:val="a3"/>
        <w:rPr>
          <w:rFonts w:ascii="Times New Roman"/>
          <w:sz w:val="20"/>
        </w:rPr>
      </w:pPr>
    </w:p>
    <w:p w:rsidR="00510049" w:rsidRDefault="00510049">
      <w:pPr>
        <w:pStyle w:val="a3"/>
        <w:rPr>
          <w:rFonts w:ascii="Times New Roman"/>
          <w:sz w:val="20"/>
        </w:rPr>
      </w:pPr>
    </w:p>
    <w:p w:rsidR="00510049" w:rsidRDefault="00510049">
      <w:pPr>
        <w:pStyle w:val="a3"/>
        <w:rPr>
          <w:rFonts w:ascii="Times New Roman"/>
          <w:sz w:val="20"/>
        </w:rPr>
      </w:pPr>
    </w:p>
    <w:p w:rsidR="00510049" w:rsidRDefault="00510049">
      <w:pPr>
        <w:pStyle w:val="a3"/>
        <w:rPr>
          <w:rFonts w:ascii="Times New Roman"/>
          <w:sz w:val="20"/>
        </w:rPr>
      </w:pPr>
    </w:p>
    <w:p w:rsidR="00510049" w:rsidRDefault="00510049">
      <w:pPr>
        <w:pStyle w:val="a3"/>
        <w:rPr>
          <w:rFonts w:ascii="Times New Roman"/>
          <w:sz w:val="20"/>
        </w:rPr>
      </w:pPr>
    </w:p>
    <w:p w:rsidR="00510049" w:rsidRDefault="00510049">
      <w:pPr>
        <w:pStyle w:val="a3"/>
        <w:rPr>
          <w:rFonts w:ascii="Times New Roman"/>
          <w:sz w:val="20"/>
        </w:rPr>
      </w:pPr>
    </w:p>
    <w:p w:rsidR="00510049" w:rsidRDefault="00510049">
      <w:pPr>
        <w:pStyle w:val="a3"/>
        <w:rPr>
          <w:rFonts w:ascii="Times New Roman"/>
          <w:sz w:val="20"/>
        </w:rPr>
      </w:pPr>
    </w:p>
    <w:p w:rsidR="00510049" w:rsidRDefault="00510049">
      <w:pPr>
        <w:pStyle w:val="a3"/>
        <w:rPr>
          <w:rFonts w:ascii="Times New Roman"/>
          <w:sz w:val="20"/>
        </w:rPr>
      </w:pPr>
    </w:p>
    <w:p w:rsidR="00510049" w:rsidRDefault="00510049">
      <w:pPr>
        <w:pStyle w:val="a3"/>
        <w:rPr>
          <w:rFonts w:ascii="Times New Roman"/>
          <w:sz w:val="20"/>
        </w:rPr>
      </w:pPr>
    </w:p>
    <w:p w:rsidR="00510049" w:rsidRDefault="00510049">
      <w:pPr>
        <w:pStyle w:val="a3"/>
        <w:spacing w:before="10"/>
        <w:rPr>
          <w:rFonts w:ascii="Times New Roman"/>
          <w:sz w:val="22"/>
        </w:rPr>
      </w:pPr>
    </w:p>
    <w:p w:rsidR="00510049" w:rsidRDefault="00510049">
      <w:pPr>
        <w:rPr>
          <w:rFonts w:ascii="Times New Roman"/>
        </w:rPr>
        <w:sectPr w:rsidR="00510049">
          <w:type w:val="continuous"/>
          <w:pgSz w:w="11910" w:h="16850"/>
          <w:pgMar w:top="0" w:right="640" w:bottom="280" w:left="580" w:header="720" w:footer="720" w:gutter="0"/>
          <w:cols w:space="720"/>
        </w:sectPr>
      </w:pPr>
    </w:p>
    <w:p w:rsidR="00510049" w:rsidRDefault="00510049">
      <w:pPr>
        <w:pStyle w:val="a3"/>
        <w:rPr>
          <w:rFonts w:ascii="Times New Roman"/>
          <w:sz w:val="20"/>
        </w:rPr>
      </w:pPr>
    </w:p>
    <w:p w:rsidR="00510049" w:rsidRDefault="00510049">
      <w:pPr>
        <w:pStyle w:val="a3"/>
        <w:rPr>
          <w:rFonts w:ascii="Times New Roman"/>
          <w:sz w:val="20"/>
        </w:rPr>
      </w:pPr>
    </w:p>
    <w:p w:rsidR="00510049" w:rsidRDefault="00510049">
      <w:pPr>
        <w:pStyle w:val="a3"/>
        <w:spacing w:before="6"/>
        <w:rPr>
          <w:rFonts w:ascii="Times New Roman"/>
          <w:sz w:val="26"/>
        </w:rPr>
      </w:pPr>
    </w:p>
    <w:p w:rsidR="00510049" w:rsidRDefault="00653947">
      <w:pPr>
        <w:pStyle w:val="a3"/>
        <w:ind w:left="114" w:right="-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1529576" cy="11277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576" cy="1127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049" w:rsidRDefault="00510049">
      <w:pPr>
        <w:pStyle w:val="a3"/>
        <w:spacing w:before="10"/>
        <w:rPr>
          <w:rFonts w:ascii="Times New Roman"/>
        </w:rPr>
      </w:pPr>
    </w:p>
    <w:p w:rsidR="00510049" w:rsidRDefault="00653947">
      <w:pPr>
        <w:pStyle w:val="a3"/>
        <w:ind w:left="903"/>
      </w:pPr>
      <w:proofErr w:type="spellStart"/>
      <w:r>
        <w:t>VE.Bus</w:t>
      </w:r>
      <w:proofErr w:type="spellEnd"/>
      <w:r>
        <w:t xml:space="preserve"> BMS</w:t>
      </w:r>
    </w:p>
    <w:p w:rsidR="00653947" w:rsidRPr="00653947" w:rsidRDefault="00653947" w:rsidP="00653947">
      <w:pPr>
        <w:pStyle w:val="a3"/>
        <w:spacing w:before="103" w:line="195" w:lineRule="exact"/>
        <w:ind w:left="114"/>
        <w:rPr>
          <w:lang w:val="ru-RU"/>
        </w:rPr>
      </w:pPr>
      <w:r w:rsidRPr="00653947">
        <w:rPr>
          <w:lang w:val="ru-RU"/>
        </w:rPr>
        <w:br w:type="column"/>
      </w:r>
      <w:r w:rsidRPr="00653947">
        <w:rPr>
          <w:lang w:val="ru-RU"/>
        </w:rPr>
        <w:lastRenderedPageBreak/>
        <w:t xml:space="preserve">Защищает каждую отдельную ячейку батареи </w:t>
      </w:r>
      <w:proofErr w:type="gramStart"/>
      <w:r w:rsidRPr="00653947">
        <w:rPr>
          <w:lang w:val="ru-RU"/>
        </w:rPr>
        <w:t>литий-фосфата</w:t>
      </w:r>
      <w:proofErr w:type="gramEnd"/>
      <w:r w:rsidRPr="00653947">
        <w:rPr>
          <w:lang w:val="ru-RU"/>
        </w:rPr>
        <w:t xml:space="preserve"> лития </w:t>
      </w:r>
      <w:proofErr w:type="spellStart"/>
      <w:r>
        <w:t>Victron</w:t>
      </w:r>
      <w:proofErr w:type="spellEnd"/>
      <w:r w:rsidRPr="00653947">
        <w:rPr>
          <w:lang w:val="ru-RU"/>
        </w:rPr>
        <w:t xml:space="preserve"> (</w:t>
      </w:r>
      <w:proofErr w:type="spellStart"/>
      <w:r>
        <w:t>LiFePO</w:t>
      </w:r>
      <w:proofErr w:type="spellEnd"/>
      <w:r w:rsidRPr="00653947">
        <w:rPr>
          <w:lang w:val="ru-RU"/>
        </w:rPr>
        <w:t xml:space="preserve">4 или </w:t>
      </w:r>
      <w:r>
        <w:t>LFP</w:t>
      </w:r>
      <w:r w:rsidRPr="00653947">
        <w:rPr>
          <w:lang w:val="ru-RU"/>
        </w:rPr>
        <w:t>)</w:t>
      </w:r>
    </w:p>
    <w:p w:rsidR="00653947" w:rsidRPr="00653947" w:rsidRDefault="00653947" w:rsidP="00653947">
      <w:pPr>
        <w:pStyle w:val="a3"/>
        <w:spacing w:before="103" w:line="195" w:lineRule="exact"/>
        <w:ind w:left="114"/>
        <w:rPr>
          <w:lang w:val="ru-RU"/>
        </w:rPr>
      </w:pPr>
      <w:r w:rsidRPr="00653947">
        <w:rPr>
          <w:lang w:val="ru-RU"/>
        </w:rPr>
        <w:t xml:space="preserve">Каждая отдельная ячейка батареи </w:t>
      </w:r>
      <w:proofErr w:type="spellStart"/>
      <w:r>
        <w:t>LiFePO</w:t>
      </w:r>
      <w:proofErr w:type="spellEnd"/>
      <w:r w:rsidRPr="00653947">
        <w:rPr>
          <w:lang w:val="ru-RU"/>
        </w:rPr>
        <w:t>4 должна быть защищена от перенапряжения, напряжения и перегрева.</w:t>
      </w:r>
    </w:p>
    <w:p w:rsidR="00653947" w:rsidRPr="00653947" w:rsidRDefault="00653947" w:rsidP="00653947">
      <w:pPr>
        <w:pStyle w:val="a3"/>
        <w:spacing w:before="103" w:line="195" w:lineRule="exact"/>
        <w:ind w:left="114"/>
        <w:rPr>
          <w:lang w:val="ru-RU"/>
        </w:rPr>
      </w:pPr>
      <w:proofErr w:type="gramStart"/>
      <w:r w:rsidRPr="00653947">
        <w:rPr>
          <w:lang w:val="ru-RU"/>
        </w:rPr>
        <w:t xml:space="preserve">Аккумуляторы </w:t>
      </w:r>
      <w:proofErr w:type="spellStart"/>
      <w:r>
        <w:t>Victron</w:t>
      </w:r>
      <w:proofErr w:type="spellEnd"/>
      <w:r w:rsidRPr="00653947">
        <w:rPr>
          <w:lang w:val="ru-RU"/>
        </w:rPr>
        <w:t xml:space="preserve"> </w:t>
      </w:r>
      <w:proofErr w:type="spellStart"/>
      <w:r>
        <w:t>LiFePO</w:t>
      </w:r>
      <w:proofErr w:type="spellEnd"/>
      <w:r w:rsidRPr="00653947">
        <w:rPr>
          <w:lang w:val="ru-RU"/>
        </w:rPr>
        <w:t>4 интегрированы в систему управления балансировкой, температурой и напряжением (акроним:</w:t>
      </w:r>
      <w:proofErr w:type="gramEnd"/>
      <w:r w:rsidRPr="00653947">
        <w:rPr>
          <w:lang w:val="ru-RU"/>
        </w:rPr>
        <w:t xml:space="preserve"> </w:t>
      </w:r>
      <w:proofErr w:type="gramStart"/>
      <w:r>
        <w:t>BTV</w:t>
      </w:r>
      <w:r w:rsidRPr="00653947">
        <w:rPr>
          <w:lang w:val="ru-RU"/>
        </w:rPr>
        <w:t xml:space="preserve">) и подключаются к </w:t>
      </w:r>
      <w:r>
        <w:t>VE</w:t>
      </w:r>
      <w:r w:rsidRPr="00653947">
        <w:rPr>
          <w:lang w:val="ru-RU"/>
        </w:rPr>
        <w:t>.</w:t>
      </w:r>
      <w:r>
        <w:t>Bus</w:t>
      </w:r>
      <w:r w:rsidRPr="00653947">
        <w:rPr>
          <w:lang w:val="ru-RU"/>
        </w:rPr>
        <w:t xml:space="preserve"> </w:t>
      </w:r>
      <w:r>
        <w:t>BMS</w:t>
      </w:r>
      <w:r w:rsidRPr="00653947">
        <w:rPr>
          <w:lang w:val="ru-RU"/>
        </w:rPr>
        <w:t xml:space="preserve"> с двумя наборами шнуров круглого разъема </w:t>
      </w:r>
      <w:r>
        <w:t>M</w:t>
      </w:r>
      <w:r w:rsidRPr="00653947">
        <w:rPr>
          <w:lang w:val="ru-RU"/>
        </w:rPr>
        <w:t>8.</w:t>
      </w:r>
      <w:proofErr w:type="gramEnd"/>
    </w:p>
    <w:p w:rsidR="00653947" w:rsidRPr="00653947" w:rsidRDefault="00653947" w:rsidP="00653947">
      <w:pPr>
        <w:pStyle w:val="a3"/>
        <w:spacing w:before="103" w:line="195" w:lineRule="exact"/>
        <w:ind w:left="114"/>
        <w:rPr>
          <w:lang w:val="ru-RU"/>
        </w:rPr>
      </w:pPr>
      <w:proofErr w:type="gramStart"/>
      <w:r>
        <w:t>BTV</w:t>
      </w:r>
      <w:r w:rsidRPr="00653947">
        <w:rPr>
          <w:lang w:val="ru-RU"/>
        </w:rPr>
        <w:t xml:space="preserve"> нескольких батарей можно подключить последовательно.</w:t>
      </w:r>
      <w:proofErr w:type="gramEnd"/>
      <w:r w:rsidRPr="00653947">
        <w:rPr>
          <w:lang w:val="ru-RU"/>
        </w:rPr>
        <w:t xml:space="preserve"> Можно параллельно подключить до пяти батарей, и до четырех батарей можно подключать последовательно (</w:t>
      </w:r>
      <w:r>
        <w:t>BTV</w:t>
      </w:r>
      <w:r w:rsidRPr="00653947">
        <w:rPr>
          <w:lang w:val="ru-RU"/>
        </w:rPr>
        <w:t xml:space="preserve"> просто подключены к сети), чтобы можно было собрать батарею 48</w:t>
      </w:r>
      <w:proofErr w:type="gramStart"/>
      <w:r w:rsidRPr="00653947">
        <w:rPr>
          <w:lang w:val="ru-RU"/>
        </w:rPr>
        <w:t xml:space="preserve"> В</w:t>
      </w:r>
      <w:proofErr w:type="gramEnd"/>
      <w:r w:rsidRPr="00653947">
        <w:rPr>
          <w:lang w:val="ru-RU"/>
        </w:rPr>
        <w:t xml:space="preserve"> до 1500Ач. Подробнее см. В документации на батарею </w:t>
      </w:r>
      <w:proofErr w:type="spellStart"/>
      <w:r>
        <w:t>LiFePO</w:t>
      </w:r>
      <w:proofErr w:type="spellEnd"/>
      <w:r w:rsidRPr="00653947">
        <w:rPr>
          <w:lang w:val="ru-RU"/>
        </w:rPr>
        <w:t>4.</w:t>
      </w:r>
    </w:p>
    <w:p w:rsidR="00653947" w:rsidRPr="00653947" w:rsidRDefault="00653947" w:rsidP="00653947">
      <w:pPr>
        <w:pStyle w:val="a3"/>
        <w:spacing w:before="103" w:line="195" w:lineRule="exact"/>
        <w:ind w:left="114"/>
        <w:rPr>
          <w:lang w:val="ru-RU"/>
        </w:rPr>
      </w:pPr>
      <w:r>
        <w:t>BMS</w:t>
      </w:r>
      <w:r w:rsidRPr="00653947">
        <w:rPr>
          <w:lang w:val="ru-RU"/>
        </w:rPr>
        <w:t xml:space="preserve"> будет:</w:t>
      </w:r>
    </w:p>
    <w:p w:rsidR="00653947" w:rsidRPr="00653947" w:rsidRDefault="00653947" w:rsidP="00653947">
      <w:pPr>
        <w:pStyle w:val="a3"/>
        <w:spacing w:before="103" w:line="195" w:lineRule="exact"/>
        <w:ind w:left="114"/>
        <w:rPr>
          <w:lang w:val="ru-RU"/>
        </w:rPr>
      </w:pPr>
      <w:r w:rsidRPr="00653947">
        <w:rPr>
          <w:lang w:val="ru-RU"/>
        </w:rPr>
        <w:t>- отключить или отключить нагрузки в случае неявной ячейки под напряжением,</w:t>
      </w:r>
    </w:p>
    <w:p w:rsidR="00653947" w:rsidRPr="00653947" w:rsidRDefault="00653947" w:rsidP="00653947">
      <w:pPr>
        <w:pStyle w:val="a3"/>
        <w:spacing w:before="103" w:line="195" w:lineRule="exact"/>
        <w:ind w:left="114"/>
        <w:rPr>
          <w:lang w:val="ru-RU"/>
        </w:rPr>
      </w:pPr>
      <w:r w:rsidRPr="00653947">
        <w:rPr>
          <w:lang w:val="ru-RU"/>
        </w:rPr>
        <w:t xml:space="preserve">- уменьшить ток заряда в случае неизбежного перенапряжения или перегрева ячейки (только продукты </w:t>
      </w:r>
      <w:r>
        <w:t>VE</w:t>
      </w:r>
      <w:r w:rsidRPr="00653947">
        <w:rPr>
          <w:lang w:val="ru-RU"/>
        </w:rPr>
        <w:t>.</w:t>
      </w:r>
      <w:r>
        <w:t>Bus</w:t>
      </w:r>
      <w:r w:rsidRPr="00653947">
        <w:rPr>
          <w:lang w:val="ru-RU"/>
        </w:rPr>
        <w:t>, см. ниже) и</w:t>
      </w:r>
    </w:p>
    <w:p w:rsidR="00653947" w:rsidRPr="00653947" w:rsidRDefault="00653947" w:rsidP="00653947">
      <w:pPr>
        <w:pStyle w:val="a3"/>
        <w:spacing w:before="103" w:line="195" w:lineRule="exact"/>
        <w:ind w:left="114"/>
        <w:rPr>
          <w:lang w:val="ru-RU"/>
        </w:rPr>
      </w:pPr>
      <w:r w:rsidRPr="00653947">
        <w:rPr>
          <w:lang w:val="ru-RU"/>
        </w:rPr>
        <w:t>- выключите или отсоедините зарядные устройства в случае неизбежного перенапряжения ячейки или перегрева.</w:t>
      </w:r>
    </w:p>
    <w:p w:rsidR="00653947" w:rsidRPr="00653947" w:rsidRDefault="00653947" w:rsidP="00653947">
      <w:pPr>
        <w:pStyle w:val="a3"/>
        <w:spacing w:before="103" w:line="195" w:lineRule="exact"/>
        <w:ind w:left="114"/>
        <w:rPr>
          <w:lang w:val="ru-RU"/>
        </w:rPr>
      </w:pPr>
    </w:p>
    <w:p w:rsidR="00653947" w:rsidRPr="00653947" w:rsidRDefault="00653947" w:rsidP="00653947">
      <w:pPr>
        <w:pStyle w:val="a3"/>
        <w:spacing w:before="103" w:line="195" w:lineRule="exact"/>
        <w:ind w:left="114"/>
        <w:rPr>
          <w:lang w:val="ru-RU"/>
        </w:rPr>
      </w:pPr>
      <w:r w:rsidRPr="00653947">
        <w:rPr>
          <w:lang w:val="ru-RU"/>
        </w:rPr>
        <w:t>Защищает системы 12</w:t>
      </w:r>
      <w:r>
        <w:t>V</w:t>
      </w:r>
      <w:r w:rsidRPr="00653947">
        <w:rPr>
          <w:lang w:val="ru-RU"/>
        </w:rPr>
        <w:t>, 24</w:t>
      </w:r>
      <w:r>
        <w:t>V</w:t>
      </w:r>
      <w:r w:rsidRPr="00653947">
        <w:rPr>
          <w:lang w:val="ru-RU"/>
        </w:rPr>
        <w:t xml:space="preserve"> и 48</w:t>
      </w:r>
      <w:r>
        <w:t>V</w:t>
      </w:r>
    </w:p>
    <w:p w:rsidR="00653947" w:rsidRPr="00653947" w:rsidRDefault="00653947" w:rsidP="00653947">
      <w:pPr>
        <w:pStyle w:val="a3"/>
        <w:spacing w:before="103" w:line="195" w:lineRule="exact"/>
        <w:ind w:left="114"/>
        <w:rPr>
          <w:lang w:val="ru-RU"/>
        </w:rPr>
      </w:pPr>
      <w:r w:rsidRPr="00653947">
        <w:rPr>
          <w:lang w:val="ru-RU"/>
        </w:rPr>
        <w:t xml:space="preserve">Диапазон рабочих напряжений </w:t>
      </w:r>
      <w:r>
        <w:t>BMS</w:t>
      </w:r>
      <w:r w:rsidRPr="00653947">
        <w:rPr>
          <w:lang w:val="ru-RU"/>
        </w:rPr>
        <w:t>: от 9 до 70</w:t>
      </w:r>
      <w:proofErr w:type="gramStart"/>
      <w:r w:rsidRPr="00653947">
        <w:rPr>
          <w:lang w:val="ru-RU"/>
        </w:rPr>
        <w:t xml:space="preserve"> В</w:t>
      </w:r>
      <w:proofErr w:type="gramEnd"/>
      <w:r w:rsidRPr="00653947">
        <w:rPr>
          <w:lang w:val="ru-RU"/>
        </w:rPr>
        <w:t xml:space="preserve"> постоянного тока.</w:t>
      </w:r>
    </w:p>
    <w:p w:rsidR="00653947" w:rsidRPr="00653947" w:rsidRDefault="00653947" w:rsidP="00653947">
      <w:pPr>
        <w:pStyle w:val="a3"/>
        <w:spacing w:before="103" w:line="195" w:lineRule="exact"/>
        <w:ind w:left="114"/>
        <w:rPr>
          <w:lang w:val="ru-RU"/>
        </w:rPr>
      </w:pPr>
    </w:p>
    <w:p w:rsidR="00653947" w:rsidRPr="00653947" w:rsidRDefault="00653947" w:rsidP="00653947">
      <w:pPr>
        <w:pStyle w:val="a3"/>
        <w:spacing w:before="103" w:line="195" w:lineRule="exact"/>
        <w:ind w:left="114"/>
        <w:rPr>
          <w:lang w:val="ru-RU"/>
        </w:rPr>
      </w:pPr>
      <w:r w:rsidRPr="00653947">
        <w:rPr>
          <w:lang w:val="ru-RU"/>
        </w:rPr>
        <w:t xml:space="preserve">Общается со всеми продуктами </w:t>
      </w:r>
      <w:r>
        <w:t>VE</w:t>
      </w:r>
      <w:r w:rsidRPr="00653947">
        <w:rPr>
          <w:lang w:val="ru-RU"/>
        </w:rPr>
        <w:t>.</w:t>
      </w:r>
      <w:r>
        <w:t>Bus</w:t>
      </w:r>
    </w:p>
    <w:p w:rsidR="00653947" w:rsidRPr="00653947" w:rsidRDefault="00653947" w:rsidP="00653947">
      <w:pPr>
        <w:pStyle w:val="a3"/>
        <w:spacing w:before="103" w:line="195" w:lineRule="exact"/>
        <w:ind w:left="114"/>
        <w:rPr>
          <w:lang w:val="ru-RU"/>
        </w:rPr>
      </w:pPr>
      <w:proofErr w:type="gramStart"/>
      <w:r>
        <w:t>VE</w:t>
      </w:r>
      <w:r w:rsidRPr="00653947">
        <w:rPr>
          <w:lang w:val="ru-RU"/>
        </w:rPr>
        <w:t>.</w:t>
      </w:r>
      <w:r>
        <w:t>Bus</w:t>
      </w:r>
      <w:r w:rsidRPr="00653947">
        <w:rPr>
          <w:lang w:val="ru-RU"/>
        </w:rPr>
        <w:t xml:space="preserve"> </w:t>
      </w:r>
      <w:r>
        <w:t>BMS</w:t>
      </w:r>
      <w:r w:rsidRPr="00653947">
        <w:rPr>
          <w:lang w:val="ru-RU"/>
        </w:rPr>
        <w:t xml:space="preserve"> подключается к преобразователю </w:t>
      </w:r>
      <w:proofErr w:type="spellStart"/>
      <w:r>
        <w:t>MultiPlus</w:t>
      </w:r>
      <w:proofErr w:type="spellEnd"/>
      <w:r w:rsidRPr="00653947">
        <w:rPr>
          <w:lang w:val="ru-RU"/>
        </w:rPr>
        <w:t xml:space="preserve">, </w:t>
      </w:r>
      <w:r>
        <w:t>Quattro</w:t>
      </w:r>
      <w:r w:rsidRPr="00653947">
        <w:rPr>
          <w:lang w:val="ru-RU"/>
        </w:rPr>
        <w:t xml:space="preserve"> или </w:t>
      </w:r>
      <w:r>
        <w:t>Phoenix</w:t>
      </w:r>
      <w:r w:rsidRPr="00653947">
        <w:rPr>
          <w:lang w:val="ru-RU"/>
        </w:rPr>
        <w:t xml:space="preserve"> со стандартным кабелем </w:t>
      </w:r>
      <w:r>
        <w:t>RJ</w:t>
      </w:r>
      <w:r w:rsidRPr="00653947">
        <w:rPr>
          <w:lang w:val="ru-RU"/>
        </w:rPr>
        <w:t xml:space="preserve">45 </w:t>
      </w:r>
      <w:r>
        <w:t>UTP</w:t>
      </w:r>
      <w:r w:rsidRPr="00653947">
        <w:rPr>
          <w:lang w:val="ru-RU"/>
        </w:rPr>
        <w:t>.</w:t>
      </w:r>
      <w:proofErr w:type="gramEnd"/>
      <w:r w:rsidRPr="00653947">
        <w:rPr>
          <w:lang w:val="ru-RU"/>
        </w:rPr>
        <w:t xml:space="preserve"> Другие продукты без </w:t>
      </w:r>
      <w:r>
        <w:t>VE</w:t>
      </w:r>
      <w:r w:rsidRPr="00653947">
        <w:rPr>
          <w:lang w:val="ru-RU"/>
        </w:rPr>
        <w:t>.</w:t>
      </w:r>
      <w:r>
        <w:t>Bus</w:t>
      </w:r>
      <w:r w:rsidRPr="00653947">
        <w:rPr>
          <w:lang w:val="ru-RU"/>
        </w:rPr>
        <w:t xml:space="preserve"> можно контролировать, как показано ниже:</w:t>
      </w:r>
    </w:p>
    <w:p w:rsidR="00653947" w:rsidRPr="00653947" w:rsidRDefault="00653947" w:rsidP="00653947">
      <w:pPr>
        <w:pStyle w:val="a3"/>
        <w:spacing w:before="103" w:line="195" w:lineRule="exact"/>
        <w:ind w:left="114"/>
        <w:rPr>
          <w:lang w:val="ru-RU"/>
        </w:rPr>
      </w:pPr>
      <w:r w:rsidRPr="00653947">
        <w:rPr>
          <w:lang w:val="ru-RU"/>
        </w:rPr>
        <w:t>Отключение нагрузки</w:t>
      </w:r>
    </w:p>
    <w:p w:rsidR="00653947" w:rsidRDefault="00653947" w:rsidP="00653947">
      <w:pPr>
        <w:pStyle w:val="a3"/>
        <w:spacing w:before="103" w:line="195" w:lineRule="exact"/>
        <w:ind w:left="114"/>
      </w:pPr>
      <w:r w:rsidRPr="00653947">
        <w:rPr>
          <w:lang w:val="ru-RU"/>
        </w:rPr>
        <w:t xml:space="preserve">Выход нагрузки отключен, как правило, высокий и становится </w:t>
      </w:r>
      <w:proofErr w:type="gramStart"/>
      <w:r w:rsidRPr="00653947">
        <w:rPr>
          <w:lang w:val="ru-RU"/>
        </w:rPr>
        <w:t>свободным</w:t>
      </w:r>
      <w:proofErr w:type="gramEnd"/>
      <w:r w:rsidRPr="00653947">
        <w:rPr>
          <w:lang w:val="ru-RU"/>
        </w:rPr>
        <w:t xml:space="preserve"> плавающим в случае неявной ячейки под напряжением. </w:t>
      </w:r>
      <w:proofErr w:type="spellStart"/>
      <w:r>
        <w:t>Максимальный</w:t>
      </w:r>
      <w:proofErr w:type="spellEnd"/>
      <w:r>
        <w:t xml:space="preserve"> </w:t>
      </w:r>
      <w:proofErr w:type="spellStart"/>
      <w:r>
        <w:t>ток</w:t>
      </w:r>
      <w:proofErr w:type="spellEnd"/>
      <w:r>
        <w:t>: 2А.</w:t>
      </w:r>
    </w:p>
    <w:p w:rsidR="00653947" w:rsidRPr="00653947" w:rsidRDefault="00653947" w:rsidP="00653947">
      <w:pPr>
        <w:pStyle w:val="a3"/>
        <w:spacing w:before="103" w:line="195" w:lineRule="exact"/>
        <w:ind w:left="114"/>
        <w:rPr>
          <w:lang w:val="ru-RU"/>
        </w:rPr>
      </w:pPr>
      <w:r w:rsidRPr="00653947">
        <w:rPr>
          <w:lang w:val="ru-RU"/>
        </w:rPr>
        <w:t>Выход для отключения нагрузки может использоваться для управления</w:t>
      </w:r>
    </w:p>
    <w:p w:rsidR="00653947" w:rsidRPr="00653947" w:rsidRDefault="00653947" w:rsidP="00653947">
      <w:pPr>
        <w:pStyle w:val="a3"/>
        <w:spacing w:before="103" w:line="195" w:lineRule="exact"/>
        <w:ind w:left="114"/>
        <w:rPr>
          <w:lang w:val="ru-RU"/>
        </w:rPr>
      </w:pPr>
      <w:r w:rsidRPr="00653947">
        <w:rPr>
          <w:lang w:val="ru-RU"/>
        </w:rPr>
        <w:t>- дистанционное включение / выключение нагрузки и / или</w:t>
      </w:r>
    </w:p>
    <w:p w:rsidR="00653947" w:rsidRPr="00653947" w:rsidRDefault="00653947" w:rsidP="00653947">
      <w:pPr>
        <w:pStyle w:val="a3"/>
        <w:spacing w:before="103" w:line="195" w:lineRule="exact"/>
        <w:ind w:left="114"/>
        <w:rPr>
          <w:lang w:val="ru-RU"/>
        </w:rPr>
      </w:pPr>
      <w:r w:rsidRPr="00653947">
        <w:rPr>
          <w:lang w:val="ru-RU"/>
        </w:rPr>
        <w:t>- дистанционное включение / выключение электронного переключателя нагрузки (защита батареи)</w:t>
      </w:r>
    </w:p>
    <w:p w:rsidR="00653947" w:rsidRPr="00653947" w:rsidRDefault="00653947" w:rsidP="00653947">
      <w:pPr>
        <w:pStyle w:val="a3"/>
        <w:spacing w:before="103" w:line="195" w:lineRule="exact"/>
        <w:ind w:left="114"/>
        <w:rPr>
          <w:lang w:val="ru-RU"/>
        </w:rPr>
      </w:pPr>
    </w:p>
    <w:p w:rsidR="00653947" w:rsidRPr="00653947" w:rsidRDefault="00653947" w:rsidP="00653947">
      <w:pPr>
        <w:pStyle w:val="a3"/>
        <w:spacing w:before="103" w:line="195" w:lineRule="exact"/>
        <w:ind w:left="114"/>
        <w:rPr>
          <w:lang w:val="ru-RU"/>
        </w:rPr>
      </w:pPr>
      <w:r w:rsidRPr="00653947">
        <w:rPr>
          <w:lang w:val="ru-RU"/>
        </w:rPr>
        <w:t>Отключение заряда</w:t>
      </w:r>
    </w:p>
    <w:p w:rsidR="00653947" w:rsidRPr="00653947" w:rsidRDefault="00653947" w:rsidP="00653947">
      <w:pPr>
        <w:pStyle w:val="a3"/>
        <w:spacing w:before="103" w:line="195" w:lineRule="exact"/>
        <w:ind w:left="114"/>
        <w:rPr>
          <w:lang w:val="ru-RU"/>
        </w:rPr>
      </w:pPr>
      <w:r w:rsidRPr="00653947">
        <w:rPr>
          <w:lang w:val="ru-RU"/>
        </w:rPr>
        <w:t xml:space="preserve">Выход отключения зарядки обычно высок и становится </w:t>
      </w:r>
      <w:proofErr w:type="gramStart"/>
      <w:r w:rsidRPr="00653947">
        <w:rPr>
          <w:lang w:val="ru-RU"/>
        </w:rPr>
        <w:t>свободным</w:t>
      </w:r>
      <w:proofErr w:type="gramEnd"/>
      <w:r w:rsidRPr="00653947">
        <w:rPr>
          <w:lang w:val="ru-RU"/>
        </w:rPr>
        <w:t xml:space="preserve"> плавающим в случае надвигающегося напряжения ячейки или перегрева. Максимальный ток: 10 мА.</w:t>
      </w:r>
    </w:p>
    <w:p w:rsidR="00653947" w:rsidRPr="00653947" w:rsidRDefault="00653947" w:rsidP="00653947">
      <w:pPr>
        <w:pStyle w:val="a3"/>
        <w:spacing w:before="103" w:line="195" w:lineRule="exact"/>
        <w:ind w:left="114"/>
        <w:rPr>
          <w:lang w:val="ru-RU"/>
        </w:rPr>
      </w:pPr>
      <w:r w:rsidRPr="00653947">
        <w:rPr>
          <w:lang w:val="ru-RU"/>
        </w:rPr>
        <w:t>Выход для отключения зарядки может использоваться для управления</w:t>
      </w:r>
    </w:p>
    <w:p w:rsidR="00653947" w:rsidRPr="00653947" w:rsidRDefault="00653947" w:rsidP="00653947">
      <w:pPr>
        <w:pStyle w:val="a3"/>
        <w:spacing w:before="103" w:line="195" w:lineRule="exact"/>
        <w:ind w:left="114"/>
        <w:rPr>
          <w:lang w:val="ru-RU"/>
        </w:rPr>
      </w:pPr>
      <w:r w:rsidRPr="00653947">
        <w:rPr>
          <w:lang w:val="ru-RU"/>
        </w:rPr>
        <w:t>- пульт дистанционного включения / выключения зарядного устройства и / или</w:t>
      </w:r>
    </w:p>
    <w:p w:rsidR="00653947" w:rsidRPr="00653947" w:rsidRDefault="00653947" w:rsidP="00653947">
      <w:pPr>
        <w:pStyle w:val="a3"/>
        <w:spacing w:before="103" w:line="195" w:lineRule="exact"/>
        <w:ind w:left="114"/>
        <w:rPr>
          <w:lang w:val="ru-RU"/>
        </w:rPr>
      </w:pPr>
      <w:r w:rsidRPr="00653947">
        <w:rPr>
          <w:lang w:val="ru-RU"/>
        </w:rPr>
        <w:t xml:space="preserve">- реле </w:t>
      </w:r>
      <w:r>
        <w:t>Cyrix</w:t>
      </w:r>
      <w:r w:rsidRPr="00653947">
        <w:rPr>
          <w:lang w:val="ru-RU"/>
        </w:rPr>
        <w:t>-</w:t>
      </w:r>
      <w:r>
        <w:t>Li</w:t>
      </w:r>
      <w:r w:rsidRPr="00653947">
        <w:rPr>
          <w:lang w:val="ru-RU"/>
        </w:rPr>
        <w:t>-</w:t>
      </w:r>
      <w:r>
        <w:t>Charge</w:t>
      </w:r>
      <w:r w:rsidRPr="00653947">
        <w:rPr>
          <w:lang w:val="ru-RU"/>
        </w:rPr>
        <w:t xml:space="preserve"> и / или</w:t>
      </w:r>
    </w:p>
    <w:p w:rsidR="00653947" w:rsidRPr="00653947" w:rsidRDefault="00653947" w:rsidP="00653947">
      <w:pPr>
        <w:pStyle w:val="a3"/>
        <w:spacing w:before="103" w:line="195" w:lineRule="exact"/>
        <w:ind w:left="114"/>
        <w:rPr>
          <w:lang w:val="ru-RU"/>
        </w:rPr>
      </w:pPr>
      <w:r w:rsidRPr="00653947">
        <w:rPr>
          <w:lang w:val="ru-RU"/>
        </w:rPr>
        <w:t xml:space="preserve">- аккумуляторная батарея </w:t>
      </w:r>
      <w:r>
        <w:t>Cyrix</w:t>
      </w:r>
      <w:r w:rsidRPr="00653947">
        <w:rPr>
          <w:lang w:val="ru-RU"/>
        </w:rPr>
        <w:t>-</w:t>
      </w:r>
      <w:r>
        <w:t>Li</w:t>
      </w:r>
      <w:r w:rsidRPr="00653947">
        <w:rPr>
          <w:lang w:val="ru-RU"/>
        </w:rPr>
        <w:t>-</w:t>
      </w:r>
      <w:proofErr w:type="spellStart"/>
      <w:r>
        <w:t>ct</w:t>
      </w:r>
      <w:proofErr w:type="spellEnd"/>
    </w:p>
    <w:p w:rsidR="00653947" w:rsidRPr="00653947" w:rsidRDefault="00653947" w:rsidP="00653947">
      <w:pPr>
        <w:pStyle w:val="a3"/>
        <w:spacing w:before="103" w:line="195" w:lineRule="exact"/>
        <w:ind w:left="114"/>
        <w:rPr>
          <w:lang w:val="ru-RU"/>
        </w:rPr>
      </w:pPr>
    </w:p>
    <w:p w:rsidR="00653947" w:rsidRPr="00653947" w:rsidRDefault="00653947" w:rsidP="00653947">
      <w:pPr>
        <w:pStyle w:val="a3"/>
        <w:spacing w:before="103" w:line="195" w:lineRule="exact"/>
        <w:ind w:left="114"/>
        <w:rPr>
          <w:lang w:val="ru-RU"/>
        </w:rPr>
      </w:pPr>
      <w:r w:rsidRPr="00653947">
        <w:rPr>
          <w:lang w:val="ru-RU"/>
        </w:rPr>
        <w:t>Светодиодные индикаторы</w:t>
      </w:r>
    </w:p>
    <w:p w:rsidR="00653947" w:rsidRPr="00653947" w:rsidRDefault="00653947" w:rsidP="00653947">
      <w:pPr>
        <w:pStyle w:val="a3"/>
        <w:spacing w:before="103" w:line="195" w:lineRule="exact"/>
        <w:ind w:left="114"/>
        <w:rPr>
          <w:lang w:val="ru-RU"/>
        </w:rPr>
      </w:pPr>
      <w:r w:rsidRPr="00653947">
        <w:rPr>
          <w:lang w:val="ru-RU"/>
        </w:rPr>
        <w:t>- Включено (</w:t>
      </w:r>
      <w:proofErr w:type="gramStart"/>
      <w:r w:rsidRPr="00653947">
        <w:rPr>
          <w:lang w:val="ru-RU"/>
        </w:rPr>
        <w:t>синий</w:t>
      </w:r>
      <w:proofErr w:type="gramEnd"/>
      <w:r w:rsidRPr="00653947">
        <w:rPr>
          <w:lang w:val="ru-RU"/>
        </w:rPr>
        <w:t xml:space="preserve">): продукты </w:t>
      </w:r>
      <w:r>
        <w:t>VE</w:t>
      </w:r>
      <w:r w:rsidRPr="00653947">
        <w:rPr>
          <w:lang w:val="ru-RU"/>
        </w:rPr>
        <w:t>.</w:t>
      </w:r>
      <w:r>
        <w:t>Bus</w:t>
      </w:r>
      <w:r w:rsidRPr="00653947">
        <w:rPr>
          <w:lang w:val="ru-RU"/>
        </w:rPr>
        <w:t xml:space="preserve"> включены.</w:t>
      </w:r>
    </w:p>
    <w:p w:rsidR="00653947" w:rsidRPr="00653947" w:rsidRDefault="00653947" w:rsidP="00653947">
      <w:pPr>
        <w:pStyle w:val="a3"/>
        <w:spacing w:before="103" w:line="195" w:lineRule="exact"/>
        <w:ind w:left="114"/>
        <w:rPr>
          <w:lang w:val="ru-RU"/>
        </w:rPr>
      </w:pPr>
      <w:r w:rsidRPr="00653947">
        <w:rPr>
          <w:lang w:val="ru-RU"/>
        </w:rPr>
        <w:t>- Ячейка&gt; 4</w:t>
      </w:r>
      <w:proofErr w:type="gramStart"/>
      <w:r w:rsidRPr="00653947">
        <w:rPr>
          <w:lang w:val="ru-RU"/>
        </w:rPr>
        <w:t xml:space="preserve"> В</w:t>
      </w:r>
      <w:proofErr w:type="gramEnd"/>
      <w:r w:rsidRPr="00653947">
        <w:rPr>
          <w:lang w:val="ru-RU"/>
        </w:rPr>
        <w:t xml:space="preserve"> или температура (красный): выход отключения заряда низкий из-за неминуемого напряжения ячейки или перегрева.</w:t>
      </w:r>
    </w:p>
    <w:p w:rsidR="00653947" w:rsidRPr="00653947" w:rsidRDefault="00653947" w:rsidP="00653947">
      <w:pPr>
        <w:pStyle w:val="a3"/>
        <w:spacing w:before="103" w:line="195" w:lineRule="exact"/>
        <w:ind w:left="114"/>
        <w:rPr>
          <w:lang w:val="ru-RU"/>
        </w:rPr>
      </w:pPr>
      <w:r w:rsidRPr="00653947">
        <w:rPr>
          <w:lang w:val="ru-RU"/>
        </w:rPr>
        <w:t>Ячейка&gt; 2,8</w:t>
      </w:r>
      <w:proofErr w:type="gramStart"/>
      <w:r w:rsidRPr="00653947">
        <w:rPr>
          <w:lang w:val="ru-RU"/>
        </w:rPr>
        <w:t xml:space="preserve"> В</w:t>
      </w:r>
      <w:proofErr w:type="gramEnd"/>
      <w:r w:rsidRPr="00653947">
        <w:rPr>
          <w:lang w:val="ru-RU"/>
        </w:rPr>
        <w:t xml:space="preserve"> (синий): высокий уровень выключения нагрузки.</w:t>
      </w:r>
    </w:p>
    <w:p w:rsidR="00510049" w:rsidRPr="00653947" w:rsidRDefault="00510049">
      <w:pPr>
        <w:pStyle w:val="a4"/>
        <w:numPr>
          <w:ilvl w:val="0"/>
          <w:numId w:val="1"/>
        </w:numPr>
        <w:tabs>
          <w:tab w:val="left" w:pos="834"/>
          <w:tab w:val="left" w:pos="835"/>
        </w:tabs>
        <w:spacing w:before="4"/>
        <w:ind w:hanging="360"/>
        <w:rPr>
          <w:sz w:val="16"/>
          <w:lang w:val="ru-RU"/>
        </w:rPr>
      </w:pPr>
    </w:p>
    <w:p w:rsidR="00510049" w:rsidRPr="00653947" w:rsidRDefault="00510049">
      <w:pPr>
        <w:rPr>
          <w:sz w:val="16"/>
          <w:lang w:val="ru-RU"/>
        </w:rPr>
        <w:sectPr w:rsidR="00510049" w:rsidRPr="00653947">
          <w:type w:val="continuous"/>
          <w:pgSz w:w="11910" w:h="16850"/>
          <w:pgMar w:top="0" w:right="640" w:bottom="280" w:left="580" w:header="720" w:footer="720" w:gutter="0"/>
          <w:cols w:num="2" w:space="720" w:equalWidth="0">
            <w:col w:w="2556" w:space="222"/>
            <w:col w:w="7912"/>
          </w:cols>
        </w:sectPr>
      </w:pPr>
    </w:p>
    <w:p w:rsidR="00510049" w:rsidRPr="00653947" w:rsidRDefault="00653947">
      <w:pPr>
        <w:pStyle w:val="a3"/>
        <w:rPr>
          <w:sz w:val="20"/>
          <w:lang w:val="ru-RU"/>
        </w:rPr>
      </w:pPr>
      <w:r>
        <w:lastRenderedPageBreak/>
        <w:pict>
          <v:group id="_x0000_s1026" style="position:absolute;margin-left:0;margin-top:0;width:595.35pt;height:115.15pt;z-index:-251657216;mso-position-horizontal-relative:page;mso-position-vertical-relative:page" coordsize="11907,2303">
            <v:rect id="_x0000_s1032" style="position:absolute;width:11907;height:1372" fillcolor="#f58913" stroked="f"/>
            <v:shape id="_x0000_s1031" style="position:absolute;top:1372;width:11907;height:931" coordorigin=",1372" coordsize="11907,931" path="m11906,1372l,1372r,931l11906,2303r,-474l11906,1445r,-73e" fillcolor="#0081c6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8631;top:559;width:2690;height:514">
              <v:imagedata r:id="rId7" o:title=""/>
            </v:shape>
            <v:shape id="_x0000_s1029" style="position:absolute;left:748;top:1395;width:7740;height:853" coordorigin="748,1395" coordsize="7740,853" path="m8488,1395r-7740,l748,1911r,337l8488,2248r,-337l8488,1395e" fillcolor="#0081c6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244;top:1826;width:1669;height:194" filled="f" stroked="f">
              <v:textbox inset="0,0,0,0">
                <w:txbxContent>
                  <w:p w:rsidR="00510049" w:rsidRDefault="00653947">
                    <w:pPr>
                      <w:spacing w:before="3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instrText xml:space="preserve"> HYPERLINK "http://www.victronenergy.com/" \h </w:instrText>
                    </w:r>
                    <w:r>
                      <w:fldChar w:fldCharType="separate"/>
                    </w:r>
                    <w:r>
                      <w:rPr>
                        <w:color w:val="FFFFFF"/>
                        <w:w w:val="90"/>
                        <w:sz w:val="16"/>
                      </w:rPr>
                      <w:t>www.victronenergy.com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fldChar w:fldCharType="end"/>
                    </w:r>
                  </w:p>
                </w:txbxContent>
              </v:textbox>
            </v:shape>
            <v:shape id="_x0000_s1027" type="#_x0000_t202" style="position:absolute;left:892;top:1467;width:1553;height:384" filled="f" stroked="f">
              <v:textbox inset="0,0,0,0">
                <w:txbxContent>
                  <w:p w:rsidR="00510049" w:rsidRDefault="00653947">
                    <w:pPr>
                      <w:spacing w:before="3"/>
                      <w:rPr>
                        <w:sz w:val="32"/>
                      </w:rPr>
                    </w:pPr>
                    <w:proofErr w:type="spellStart"/>
                    <w:r>
                      <w:rPr>
                        <w:color w:val="FFFFFF"/>
                        <w:w w:val="95"/>
                        <w:sz w:val="32"/>
                      </w:rPr>
                      <w:t>VE.Bus</w:t>
                    </w:r>
                    <w:proofErr w:type="spellEnd"/>
                    <w:r>
                      <w:rPr>
                        <w:color w:val="FFFFFF"/>
                        <w:w w:val="95"/>
                        <w:sz w:val="32"/>
                      </w:rPr>
                      <w:t xml:space="preserve"> BMS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10049" w:rsidRPr="00653947" w:rsidRDefault="00510049">
      <w:pPr>
        <w:pStyle w:val="a3"/>
        <w:rPr>
          <w:sz w:val="20"/>
          <w:lang w:val="ru-RU"/>
        </w:rPr>
      </w:pPr>
    </w:p>
    <w:p w:rsidR="00510049" w:rsidRPr="00653947" w:rsidRDefault="00510049">
      <w:pPr>
        <w:pStyle w:val="a3"/>
        <w:rPr>
          <w:sz w:val="20"/>
          <w:lang w:val="ru-RU"/>
        </w:rPr>
      </w:pPr>
    </w:p>
    <w:p w:rsidR="00510049" w:rsidRPr="00653947" w:rsidRDefault="00510049">
      <w:pPr>
        <w:pStyle w:val="a3"/>
        <w:rPr>
          <w:sz w:val="20"/>
          <w:lang w:val="ru-RU"/>
        </w:rPr>
      </w:pPr>
    </w:p>
    <w:p w:rsidR="00510049" w:rsidRPr="00653947" w:rsidRDefault="00510049">
      <w:pPr>
        <w:pStyle w:val="a3"/>
        <w:spacing w:before="1"/>
        <w:rPr>
          <w:sz w:val="28"/>
          <w:lang w:val="ru-RU"/>
        </w:rPr>
      </w:pPr>
    </w:p>
    <w:p w:rsidR="00653947" w:rsidRPr="00653947" w:rsidRDefault="00653947" w:rsidP="00653947">
      <w:pPr>
        <w:pStyle w:val="a3"/>
        <w:ind w:left="1834"/>
        <w:rPr>
          <w:noProof/>
          <w:sz w:val="20"/>
          <w:lang w:val="ru-RU" w:eastAsia="ru-RU"/>
        </w:rPr>
      </w:pPr>
      <w:r w:rsidRPr="00653947">
        <w:rPr>
          <w:noProof/>
          <w:sz w:val="20"/>
          <w:lang w:val="ru-RU" w:eastAsia="ru-RU"/>
        </w:rPr>
        <w:t>Рисунок 1: Пример применения для автомобиля или лодки.</w:t>
      </w:r>
    </w:p>
    <w:p w:rsidR="00510049" w:rsidRPr="00653947" w:rsidRDefault="00653947" w:rsidP="00653947">
      <w:pPr>
        <w:pStyle w:val="a3"/>
        <w:ind w:left="1834"/>
        <w:rPr>
          <w:sz w:val="20"/>
          <w:lang w:val="ru-RU"/>
        </w:rPr>
      </w:pPr>
      <w:r w:rsidRPr="00653947">
        <w:rPr>
          <w:noProof/>
          <w:sz w:val="20"/>
          <w:lang w:val="ru-RU" w:eastAsia="ru-RU"/>
        </w:rPr>
        <w:t>Аккумулятор Cyrix Li-ion Battery Combiner используется для подключения к стартерному аккумулятору и генератору переменного тока. Кабель UTP к инвертору / зарядному устройству также обеспечивает минус-соединение с BMS.</w:t>
      </w:r>
      <w:r>
        <w:rPr>
          <w:noProof/>
          <w:sz w:val="20"/>
          <w:lang w:val="ru-RU" w:eastAsia="ru-RU"/>
        </w:rPr>
        <w:lastRenderedPageBreak/>
        <w:drawing>
          <wp:inline distT="0" distB="0" distL="0" distR="0" wp14:anchorId="35B345A4" wp14:editId="3983846A">
            <wp:extent cx="5041501" cy="2460307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1501" cy="2460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049" w:rsidRPr="00653947" w:rsidRDefault="00510049">
      <w:pPr>
        <w:spacing w:line="244" w:lineRule="auto"/>
        <w:rPr>
          <w:sz w:val="14"/>
          <w:lang w:val="ru-RU"/>
        </w:rPr>
        <w:sectPr w:rsidR="00510049" w:rsidRPr="00653947">
          <w:type w:val="continuous"/>
          <w:pgSz w:w="11910" w:h="16850"/>
          <w:pgMar w:top="0" w:right="6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CellSpacing w:w="4" w:type="dxa"/>
        <w:tblInd w:w="1284" w:type="dxa"/>
        <w:tblLayout w:type="fixed"/>
        <w:tblLook w:val="01E0" w:firstRow="1" w:lastRow="1" w:firstColumn="1" w:lastColumn="1" w:noHBand="0" w:noVBand="0"/>
      </w:tblPr>
      <w:tblGrid>
        <w:gridCol w:w="3091"/>
        <w:gridCol w:w="5109"/>
      </w:tblGrid>
      <w:tr w:rsidR="00510049" w:rsidRPr="00653947">
        <w:trPr>
          <w:trHeight w:val="952"/>
          <w:tblCellSpacing w:w="4" w:type="dxa"/>
        </w:trPr>
        <w:tc>
          <w:tcPr>
            <w:tcW w:w="8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8913"/>
          </w:tcPr>
          <w:p w:rsidR="00510049" w:rsidRPr="00653947" w:rsidRDefault="00510049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ru-RU"/>
              </w:rPr>
            </w:pPr>
          </w:p>
        </w:tc>
      </w:tr>
      <w:tr w:rsidR="00510049">
        <w:trPr>
          <w:trHeight w:val="442"/>
          <w:tblCellSpacing w:w="4" w:type="dxa"/>
        </w:trPr>
        <w:tc>
          <w:tcPr>
            <w:tcW w:w="3079" w:type="dxa"/>
            <w:tcBorders>
              <w:top w:val="nil"/>
              <w:left w:val="nil"/>
            </w:tcBorders>
            <w:shd w:val="clear" w:color="auto" w:fill="0081C6"/>
          </w:tcPr>
          <w:p w:rsidR="00510049" w:rsidRPr="00653947" w:rsidRDefault="00510049">
            <w:pPr>
              <w:pStyle w:val="TableParagraph"/>
              <w:spacing w:before="7"/>
              <w:ind w:left="0"/>
              <w:rPr>
                <w:sz w:val="12"/>
                <w:lang w:val="ru-RU"/>
              </w:rPr>
            </w:pPr>
          </w:p>
          <w:p w:rsidR="00510049" w:rsidRDefault="00653947">
            <w:pPr>
              <w:pStyle w:val="TableParagraph"/>
              <w:spacing w:before="0"/>
              <w:rPr>
                <w:sz w:val="14"/>
              </w:rPr>
            </w:pPr>
            <w:proofErr w:type="spellStart"/>
            <w:r>
              <w:rPr>
                <w:color w:val="FFFFFF"/>
                <w:sz w:val="14"/>
              </w:rPr>
              <w:t>VE.Bus</w:t>
            </w:r>
            <w:proofErr w:type="spellEnd"/>
            <w:r>
              <w:rPr>
                <w:color w:val="FFFFFF"/>
                <w:sz w:val="14"/>
              </w:rPr>
              <w:t xml:space="preserve"> BMS</w:t>
            </w:r>
          </w:p>
        </w:tc>
        <w:tc>
          <w:tcPr>
            <w:tcW w:w="5097" w:type="dxa"/>
            <w:tcBorders>
              <w:top w:val="nil"/>
              <w:right w:val="nil"/>
            </w:tcBorders>
            <w:shd w:val="clear" w:color="auto" w:fill="0081C6"/>
          </w:tcPr>
          <w:p w:rsidR="00510049" w:rsidRDefault="00510049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510049">
        <w:trPr>
          <w:trHeight w:val="217"/>
          <w:tblCellSpacing w:w="4" w:type="dxa"/>
        </w:trPr>
        <w:tc>
          <w:tcPr>
            <w:tcW w:w="3079" w:type="dxa"/>
            <w:tcBorders>
              <w:left w:val="nil"/>
            </w:tcBorders>
            <w:shd w:val="clear" w:color="auto" w:fill="D4D4D4"/>
          </w:tcPr>
          <w:p w:rsidR="00510049" w:rsidRDefault="00653947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Input voltage range</w:t>
            </w:r>
          </w:p>
        </w:tc>
        <w:tc>
          <w:tcPr>
            <w:tcW w:w="5097" w:type="dxa"/>
            <w:tcBorders>
              <w:right w:val="nil"/>
            </w:tcBorders>
            <w:shd w:val="clear" w:color="auto" w:fill="D4D4D4"/>
          </w:tcPr>
          <w:p w:rsidR="00510049" w:rsidRDefault="00653947">
            <w:pPr>
              <w:pStyle w:val="TableParagraph"/>
              <w:spacing w:before="34"/>
              <w:ind w:left="911" w:right="912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9 – 70V DC</w:t>
            </w:r>
          </w:p>
        </w:tc>
      </w:tr>
      <w:tr w:rsidR="00510049">
        <w:trPr>
          <w:trHeight w:val="217"/>
          <w:tblCellSpacing w:w="4" w:type="dxa"/>
        </w:trPr>
        <w:tc>
          <w:tcPr>
            <w:tcW w:w="3079" w:type="dxa"/>
            <w:tcBorders>
              <w:left w:val="nil"/>
            </w:tcBorders>
            <w:shd w:val="clear" w:color="auto" w:fill="D4D4D4"/>
          </w:tcPr>
          <w:p w:rsidR="00510049" w:rsidRDefault="0065394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Current draw, normal operation</w:t>
            </w:r>
          </w:p>
        </w:tc>
        <w:tc>
          <w:tcPr>
            <w:tcW w:w="5097" w:type="dxa"/>
            <w:tcBorders>
              <w:right w:val="nil"/>
            </w:tcBorders>
            <w:shd w:val="clear" w:color="auto" w:fill="D4D4D4"/>
          </w:tcPr>
          <w:p w:rsidR="00510049" w:rsidRDefault="00653947">
            <w:pPr>
              <w:pStyle w:val="TableParagraph"/>
              <w:ind w:left="911" w:right="911"/>
              <w:jc w:val="center"/>
              <w:rPr>
                <w:sz w:val="14"/>
              </w:rPr>
            </w:pPr>
            <w:r>
              <w:rPr>
                <w:sz w:val="14"/>
              </w:rPr>
              <w:t>10 mA (excluding Load Disconnect current)</w:t>
            </w:r>
          </w:p>
        </w:tc>
      </w:tr>
      <w:tr w:rsidR="00510049">
        <w:trPr>
          <w:trHeight w:val="213"/>
          <w:tblCellSpacing w:w="4" w:type="dxa"/>
        </w:trPr>
        <w:tc>
          <w:tcPr>
            <w:tcW w:w="3079" w:type="dxa"/>
            <w:tcBorders>
              <w:left w:val="nil"/>
              <w:bottom w:val="nil"/>
            </w:tcBorders>
            <w:shd w:val="clear" w:color="auto" w:fill="D4D4D4"/>
          </w:tcPr>
          <w:p w:rsidR="00510049" w:rsidRDefault="0065394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Current draw, low cell voltage</w:t>
            </w:r>
          </w:p>
        </w:tc>
        <w:tc>
          <w:tcPr>
            <w:tcW w:w="5097" w:type="dxa"/>
            <w:tcBorders>
              <w:bottom w:val="nil"/>
              <w:right w:val="nil"/>
            </w:tcBorders>
            <w:shd w:val="clear" w:color="auto" w:fill="D4D4D4"/>
          </w:tcPr>
          <w:p w:rsidR="00510049" w:rsidRDefault="00653947">
            <w:pPr>
              <w:pStyle w:val="TableParagraph"/>
              <w:ind w:left="911" w:right="912"/>
              <w:jc w:val="center"/>
              <w:rPr>
                <w:sz w:val="14"/>
              </w:rPr>
            </w:pPr>
            <w:r>
              <w:rPr>
                <w:sz w:val="14"/>
              </w:rPr>
              <w:t>2mA</w:t>
            </w:r>
          </w:p>
        </w:tc>
      </w:tr>
      <w:tr w:rsidR="00510049">
        <w:trPr>
          <w:trHeight w:val="492"/>
          <w:tblCellSpacing w:w="4" w:type="dxa"/>
        </w:trPr>
        <w:tc>
          <w:tcPr>
            <w:tcW w:w="3079" w:type="dxa"/>
            <w:tcBorders>
              <w:top w:val="nil"/>
              <w:left w:val="nil"/>
            </w:tcBorders>
            <w:shd w:val="clear" w:color="auto" w:fill="D4D4D4"/>
          </w:tcPr>
          <w:p w:rsidR="00510049" w:rsidRDefault="00510049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510049" w:rsidRDefault="00653947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Load Disconnect output</w:t>
            </w:r>
          </w:p>
        </w:tc>
        <w:tc>
          <w:tcPr>
            <w:tcW w:w="5097" w:type="dxa"/>
            <w:tcBorders>
              <w:top w:val="nil"/>
              <w:right w:val="nil"/>
            </w:tcBorders>
            <w:shd w:val="clear" w:color="auto" w:fill="D4D4D4"/>
          </w:tcPr>
          <w:p w:rsidR="00510049" w:rsidRDefault="00653947">
            <w:pPr>
              <w:pStyle w:val="TableParagraph"/>
              <w:spacing w:before="1" w:line="247" w:lineRule="auto"/>
              <w:ind w:left="1862" w:right="1781" w:firstLine="268"/>
              <w:rPr>
                <w:sz w:val="14"/>
              </w:rPr>
            </w:pPr>
            <w:r>
              <w:rPr>
                <w:sz w:val="14"/>
              </w:rPr>
              <w:t xml:space="preserve">Normally high </w:t>
            </w:r>
            <w:r>
              <w:rPr>
                <w:w w:val="95"/>
                <w:sz w:val="14"/>
              </w:rPr>
              <w:t>Source current limit: 2A</w:t>
            </w:r>
          </w:p>
          <w:p w:rsidR="00510049" w:rsidRDefault="00653947">
            <w:pPr>
              <w:pStyle w:val="TableParagraph"/>
              <w:spacing w:before="1" w:line="145" w:lineRule="exact"/>
              <w:ind w:left="1447"/>
              <w:rPr>
                <w:sz w:val="14"/>
              </w:rPr>
            </w:pPr>
            <w:r>
              <w:rPr>
                <w:sz w:val="14"/>
              </w:rPr>
              <w:t>Sink current: 0 A (output free floating)</w:t>
            </w:r>
          </w:p>
        </w:tc>
      </w:tr>
      <w:tr w:rsidR="00510049">
        <w:trPr>
          <w:trHeight w:val="492"/>
          <w:tblCellSpacing w:w="4" w:type="dxa"/>
        </w:trPr>
        <w:tc>
          <w:tcPr>
            <w:tcW w:w="3079" w:type="dxa"/>
            <w:tcBorders>
              <w:left w:val="nil"/>
              <w:bottom w:val="nil"/>
            </w:tcBorders>
            <w:shd w:val="clear" w:color="auto" w:fill="D4D4D4"/>
          </w:tcPr>
          <w:p w:rsidR="00510049" w:rsidRDefault="00510049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510049" w:rsidRDefault="00653947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Charge Disconnect output</w:t>
            </w:r>
          </w:p>
        </w:tc>
        <w:tc>
          <w:tcPr>
            <w:tcW w:w="5097" w:type="dxa"/>
            <w:tcBorders>
              <w:bottom w:val="nil"/>
              <w:right w:val="nil"/>
            </w:tcBorders>
            <w:shd w:val="clear" w:color="auto" w:fill="D4D4D4"/>
          </w:tcPr>
          <w:p w:rsidR="00510049" w:rsidRDefault="00653947">
            <w:pPr>
              <w:pStyle w:val="TableParagraph"/>
              <w:spacing w:before="2" w:line="247" w:lineRule="auto"/>
              <w:ind w:left="1768" w:right="1703" w:firstLine="362"/>
              <w:rPr>
                <w:sz w:val="14"/>
              </w:rPr>
            </w:pPr>
            <w:r>
              <w:rPr>
                <w:sz w:val="14"/>
              </w:rPr>
              <w:t xml:space="preserve">Normally high </w:t>
            </w:r>
            <w:r>
              <w:rPr>
                <w:w w:val="95"/>
                <w:sz w:val="14"/>
              </w:rPr>
              <w:t>Source current limit: 10mA</w:t>
            </w:r>
          </w:p>
          <w:p w:rsidR="00510049" w:rsidRDefault="00653947">
            <w:pPr>
              <w:pStyle w:val="TableParagraph"/>
              <w:spacing w:before="2" w:line="144" w:lineRule="exact"/>
              <w:ind w:left="1447"/>
              <w:rPr>
                <w:sz w:val="14"/>
              </w:rPr>
            </w:pPr>
            <w:r>
              <w:rPr>
                <w:sz w:val="14"/>
              </w:rPr>
              <w:t>Sink current: 0 A (output free floating)</w:t>
            </w:r>
          </w:p>
        </w:tc>
      </w:tr>
      <w:tr w:rsidR="00510049">
        <w:trPr>
          <w:trHeight w:val="213"/>
          <w:tblCellSpacing w:w="4" w:type="dxa"/>
        </w:trPr>
        <w:tc>
          <w:tcPr>
            <w:tcW w:w="8176" w:type="dxa"/>
            <w:gridSpan w:val="2"/>
            <w:tcBorders>
              <w:top w:val="nil"/>
              <w:left w:val="nil"/>
              <w:right w:val="nil"/>
            </w:tcBorders>
            <w:shd w:val="clear" w:color="auto" w:fill="0081C6"/>
          </w:tcPr>
          <w:p w:rsidR="00510049" w:rsidRDefault="00653947">
            <w:pPr>
              <w:pStyle w:val="TableParagraph"/>
              <w:spacing w:before="30"/>
              <w:ind w:left="3704" w:right="3703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GENERAL</w:t>
            </w:r>
          </w:p>
        </w:tc>
      </w:tr>
      <w:tr w:rsidR="00510049">
        <w:trPr>
          <w:trHeight w:val="217"/>
          <w:tblCellSpacing w:w="4" w:type="dxa"/>
        </w:trPr>
        <w:tc>
          <w:tcPr>
            <w:tcW w:w="3079" w:type="dxa"/>
            <w:tcBorders>
              <w:left w:val="nil"/>
            </w:tcBorders>
            <w:shd w:val="clear" w:color="auto" w:fill="D4D4D4"/>
          </w:tcPr>
          <w:p w:rsidR="00510049" w:rsidRDefault="00653947">
            <w:pPr>
              <w:pStyle w:val="TableParagraph"/>
              <w:spacing w:before="34"/>
              <w:rPr>
                <w:sz w:val="14"/>
              </w:rPr>
            </w:pPr>
            <w:proofErr w:type="spellStart"/>
            <w:r>
              <w:rPr>
                <w:sz w:val="14"/>
              </w:rPr>
              <w:t>VE.Bus</w:t>
            </w:r>
            <w:proofErr w:type="spellEnd"/>
            <w:r>
              <w:rPr>
                <w:sz w:val="14"/>
              </w:rPr>
              <w:t xml:space="preserve"> communication port</w:t>
            </w:r>
          </w:p>
        </w:tc>
        <w:tc>
          <w:tcPr>
            <w:tcW w:w="5097" w:type="dxa"/>
            <w:tcBorders>
              <w:right w:val="nil"/>
            </w:tcBorders>
            <w:shd w:val="clear" w:color="auto" w:fill="D4D4D4"/>
          </w:tcPr>
          <w:p w:rsidR="00510049" w:rsidRDefault="00653947">
            <w:pPr>
              <w:pStyle w:val="TableParagraph"/>
              <w:spacing w:before="34"/>
              <w:ind w:left="911" w:right="91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Two RJ45 sockets to connect to all </w:t>
            </w:r>
            <w:proofErr w:type="spellStart"/>
            <w:r>
              <w:rPr>
                <w:sz w:val="14"/>
              </w:rPr>
              <w:t>VE.Bus</w:t>
            </w:r>
            <w:proofErr w:type="spellEnd"/>
            <w:r>
              <w:rPr>
                <w:sz w:val="14"/>
              </w:rPr>
              <w:t xml:space="preserve"> products</w:t>
            </w:r>
          </w:p>
        </w:tc>
      </w:tr>
      <w:tr w:rsidR="00510049">
        <w:trPr>
          <w:trHeight w:val="217"/>
          <w:tblCellSpacing w:w="4" w:type="dxa"/>
        </w:trPr>
        <w:tc>
          <w:tcPr>
            <w:tcW w:w="3079" w:type="dxa"/>
            <w:tcBorders>
              <w:left w:val="nil"/>
            </w:tcBorders>
            <w:shd w:val="clear" w:color="auto" w:fill="D4D4D4"/>
          </w:tcPr>
          <w:p w:rsidR="00510049" w:rsidRDefault="0065394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Operating temperature</w:t>
            </w:r>
          </w:p>
        </w:tc>
        <w:tc>
          <w:tcPr>
            <w:tcW w:w="5097" w:type="dxa"/>
            <w:tcBorders>
              <w:right w:val="nil"/>
            </w:tcBorders>
            <w:shd w:val="clear" w:color="auto" w:fill="D4D4D4"/>
          </w:tcPr>
          <w:p w:rsidR="00510049" w:rsidRDefault="00653947">
            <w:pPr>
              <w:pStyle w:val="TableParagraph"/>
              <w:tabs>
                <w:tab w:val="left" w:pos="1017"/>
              </w:tabs>
              <w:ind w:left="0" w:right="1"/>
              <w:jc w:val="center"/>
              <w:rPr>
                <w:sz w:val="14"/>
              </w:rPr>
            </w:pPr>
            <w:r>
              <w:rPr>
                <w:sz w:val="14"/>
              </w:rPr>
              <w:t>-20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+50°C</w:t>
            </w:r>
            <w:r>
              <w:rPr>
                <w:sz w:val="14"/>
              </w:rPr>
              <w:tab/>
              <w:t>0 -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120°F</w:t>
            </w:r>
          </w:p>
        </w:tc>
      </w:tr>
      <w:tr w:rsidR="00510049">
        <w:trPr>
          <w:trHeight w:val="213"/>
          <w:tblCellSpacing w:w="4" w:type="dxa"/>
        </w:trPr>
        <w:tc>
          <w:tcPr>
            <w:tcW w:w="3079" w:type="dxa"/>
            <w:tcBorders>
              <w:left w:val="nil"/>
              <w:bottom w:val="nil"/>
            </w:tcBorders>
            <w:shd w:val="clear" w:color="auto" w:fill="D4D4D4"/>
          </w:tcPr>
          <w:p w:rsidR="00510049" w:rsidRDefault="0065394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Humidity</w:t>
            </w:r>
          </w:p>
        </w:tc>
        <w:tc>
          <w:tcPr>
            <w:tcW w:w="5097" w:type="dxa"/>
            <w:tcBorders>
              <w:bottom w:val="nil"/>
              <w:right w:val="nil"/>
            </w:tcBorders>
            <w:shd w:val="clear" w:color="auto" w:fill="D4D4D4"/>
          </w:tcPr>
          <w:p w:rsidR="00510049" w:rsidRDefault="00653947">
            <w:pPr>
              <w:pStyle w:val="TableParagraph"/>
              <w:ind w:left="911" w:right="911"/>
              <w:jc w:val="center"/>
              <w:rPr>
                <w:sz w:val="14"/>
              </w:rPr>
            </w:pPr>
            <w:r>
              <w:rPr>
                <w:w w:val="112"/>
                <w:sz w:val="14"/>
              </w:rPr>
              <w:t>M</w:t>
            </w:r>
            <w:r>
              <w:rPr>
                <w:w w:val="91"/>
                <w:sz w:val="14"/>
              </w:rPr>
              <w:t>ax</w:t>
            </w:r>
            <w:r>
              <w:rPr>
                <w:w w:val="56"/>
                <w:sz w:val="14"/>
              </w:rPr>
              <w:t>.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w w:val="97"/>
                <w:sz w:val="14"/>
              </w:rPr>
              <w:t>95</w:t>
            </w:r>
            <w:r>
              <w:rPr>
                <w:w w:val="131"/>
                <w:sz w:val="14"/>
              </w:rPr>
              <w:t>%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pacing w:val="1"/>
                <w:w w:val="76"/>
                <w:sz w:val="14"/>
              </w:rPr>
              <w:t>(</w:t>
            </w:r>
            <w:r>
              <w:rPr>
                <w:spacing w:val="-1"/>
                <w:sz w:val="14"/>
              </w:rPr>
              <w:t>n</w:t>
            </w:r>
            <w:r>
              <w:rPr>
                <w:w w:val="101"/>
                <w:sz w:val="14"/>
              </w:rPr>
              <w:t>o</w:t>
            </w:r>
            <w:r>
              <w:rPr>
                <w:spacing w:val="-1"/>
                <w:sz w:val="14"/>
              </w:rPr>
              <w:t>n</w:t>
            </w:r>
            <w:r>
              <w:rPr>
                <w:w w:val="83"/>
                <w:sz w:val="14"/>
              </w:rPr>
              <w:t>-</w:t>
            </w:r>
            <w:r>
              <w:rPr>
                <w:w w:val="89"/>
                <w:sz w:val="14"/>
              </w:rPr>
              <w:t>c</w:t>
            </w:r>
            <w:r>
              <w:rPr>
                <w:spacing w:val="2"/>
                <w:w w:val="101"/>
                <w:sz w:val="14"/>
              </w:rPr>
              <w:t>o</w:t>
            </w:r>
            <w:r>
              <w:rPr>
                <w:spacing w:val="-1"/>
                <w:sz w:val="14"/>
              </w:rPr>
              <w:t>n</w:t>
            </w:r>
            <w:r>
              <w:rPr>
                <w:sz w:val="14"/>
              </w:rPr>
              <w:t>d</w:t>
            </w:r>
            <w:r>
              <w:rPr>
                <w:spacing w:val="-1"/>
                <w:w w:val="91"/>
                <w:sz w:val="14"/>
              </w:rPr>
              <w:t>e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s</w:t>
            </w:r>
            <w:r>
              <w:rPr>
                <w:spacing w:val="1"/>
                <w:w w:val="81"/>
                <w:sz w:val="14"/>
              </w:rPr>
              <w:t>i</w:t>
            </w:r>
            <w:r>
              <w:rPr>
                <w:spacing w:val="1"/>
                <w:sz w:val="14"/>
              </w:rPr>
              <w:t>n</w:t>
            </w:r>
            <w:r>
              <w:rPr>
                <w:spacing w:val="-2"/>
                <w:w w:val="110"/>
                <w:sz w:val="14"/>
              </w:rPr>
              <w:t>g</w:t>
            </w:r>
            <w:r>
              <w:rPr>
                <w:w w:val="76"/>
                <w:sz w:val="14"/>
              </w:rPr>
              <w:t>)</w:t>
            </w:r>
          </w:p>
        </w:tc>
      </w:tr>
      <w:tr w:rsidR="00510049">
        <w:trPr>
          <w:trHeight w:val="213"/>
          <w:tblCellSpacing w:w="4" w:type="dxa"/>
        </w:trPr>
        <w:tc>
          <w:tcPr>
            <w:tcW w:w="3079" w:type="dxa"/>
            <w:tcBorders>
              <w:top w:val="nil"/>
              <w:left w:val="nil"/>
            </w:tcBorders>
            <w:shd w:val="clear" w:color="auto" w:fill="D4D4D4"/>
          </w:tcPr>
          <w:p w:rsidR="00510049" w:rsidRDefault="00653947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Protection grade</w:t>
            </w:r>
          </w:p>
        </w:tc>
        <w:tc>
          <w:tcPr>
            <w:tcW w:w="5097" w:type="dxa"/>
            <w:tcBorders>
              <w:top w:val="nil"/>
              <w:right w:val="nil"/>
            </w:tcBorders>
            <w:shd w:val="clear" w:color="auto" w:fill="D4D4D4"/>
          </w:tcPr>
          <w:p w:rsidR="00510049" w:rsidRDefault="00653947">
            <w:pPr>
              <w:pStyle w:val="TableParagraph"/>
              <w:spacing w:before="30"/>
              <w:ind w:left="911" w:right="911"/>
              <w:jc w:val="center"/>
              <w:rPr>
                <w:sz w:val="14"/>
              </w:rPr>
            </w:pPr>
            <w:r>
              <w:rPr>
                <w:sz w:val="14"/>
              </w:rPr>
              <w:t>IP20</w:t>
            </w:r>
          </w:p>
        </w:tc>
      </w:tr>
      <w:tr w:rsidR="00510049">
        <w:trPr>
          <w:trHeight w:val="217"/>
          <w:tblCellSpacing w:w="4" w:type="dxa"/>
        </w:trPr>
        <w:tc>
          <w:tcPr>
            <w:tcW w:w="8176" w:type="dxa"/>
            <w:gridSpan w:val="2"/>
            <w:tcBorders>
              <w:left w:val="nil"/>
              <w:right w:val="nil"/>
            </w:tcBorders>
            <w:shd w:val="clear" w:color="auto" w:fill="0081C6"/>
          </w:tcPr>
          <w:p w:rsidR="00510049" w:rsidRDefault="00653947">
            <w:pPr>
              <w:pStyle w:val="TableParagraph"/>
              <w:spacing w:before="34"/>
              <w:ind w:left="3704" w:right="3704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ENCLOSURE</w:t>
            </w:r>
          </w:p>
        </w:tc>
      </w:tr>
      <w:tr w:rsidR="00510049">
        <w:trPr>
          <w:trHeight w:val="217"/>
          <w:tblCellSpacing w:w="4" w:type="dxa"/>
        </w:trPr>
        <w:tc>
          <w:tcPr>
            <w:tcW w:w="3079" w:type="dxa"/>
            <w:tcBorders>
              <w:left w:val="nil"/>
            </w:tcBorders>
            <w:shd w:val="clear" w:color="auto" w:fill="D4D4D4"/>
          </w:tcPr>
          <w:p w:rsidR="00510049" w:rsidRDefault="0065394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Material and </w:t>
            </w:r>
            <w:proofErr w:type="spellStart"/>
            <w:r>
              <w:rPr>
                <w:sz w:val="14"/>
              </w:rPr>
              <w:t>colour</w:t>
            </w:r>
            <w:proofErr w:type="spellEnd"/>
          </w:p>
        </w:tc>
        <w:tc>
          <w:tcPr>
            <w:tcW w:w="5097" w:type="dxa"/>
            <w:tcBorders>
              <w:right w:val="nil"/>
            </w:tcBorders>
            <w:shd w:val="clear" w:color="auto" w:fill="D4D4D4"/>
          </w:tcPr>
          <w:p w:rsidR="00510049" w:rsidRDefault="00653947">
            <w:pPr>
              <w:pStyle w:val="TableParagraph"/>
              <w:ind w:left="911" w:right="912"/>
              <w:jc w:val="center"/>
              <w:rPr>
                <w:sz w:val="14"/>
              </w:rPr>
            </w:pPr>
            <w:r>
              <w:rPr>
                <w:sz w:val="14"/>
              </w:rPr>
              <w:t>ABS, matt black</w:t>
            </w:r>
          </w:p>
        </w:tc>
      </w:tr>
      <w:tr w:rsidR="00510049">
        <w:trPr>
          <w:trHeight w:val="213"/>
          <w:tblCellSpacing w:w="4" w:type="dxa"/>
        </w:trPr>
        <w:tc>
          <w:tcPr>
            <w:tcW w:w="3079" w:type="dxa"/>
            <w:tcBorders>
              <w:left w:val="nil"/>
              <w:bottom w:val="nil"/>
            </w:tcBorders>
            <w:shd w:val="clear" w:color="auto" w:fill="D4D4D4"/>
          </w:tcPr>
          <w:p w:rsidR="00510049" w:rsidRDefault="0065394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Weight</w:t>
            </w:r>
          </w:p>
        </w:tc>
        <w:tc>
          <w:tcPr>
            <w:tcW w:w="5097" w:type="dxa"/>
            <w:tcBorders>
              <w:bottom w:val="nil"/>
              <w:right w:val="nil"/>
            </w:tcBorders>
            <w:shd w:val="clear" w:color="auto" w:fill="D4D4D4"/>
          </w:tcPr>
          <w:p w:rsidR="00510049" w:rsidRDefault="00653947">
            <w:pPr>
              <w:pStyle w:val="TableParagraph"/>
              <w:ind w:left="911" w:right="911"/>
              <w:jc w:val="center"/>
              <w:rPr>
                <w:sz w:val="14"/>
              </w:rPr>
            </w:pPr>
            <w:r>
              <w:rPr>
                <w:sz w:val="14"/>
              </w:rPr>
              <w:t>0,1kg</w:t>
            </w:r>
          </w:p>
        </w:tc>
      </w:tr>
      <w:tr w:rsidR="00510049">
        <w:trPr>
          <w:trHeight w:val="213"/>
          <w:tblCellSpacing w:w="4" w:type="dxa"/>
        </w:trPr>
        <w:tc>
          <w:tcPr>
            <w:tcW w:w="3079" w:type="dxa"/>
            <w:tcBorders>
              <w:top w:val="nil"/>
              <w:left w:val="nil"/>
            </w:tcBorders>
            <w:shd w:val="clear" w:color="auto" w:fill="D4D4D4"/>
          </w:tcPr>
          <w:p w:rsidR="00510049" w:rsidRDefault="00653947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Dimensions (h x w x d)</w:t>
            </w:r>
          </w:p>
        </w:tc>
        <w:tc>
          <w:tcPr>
            <w:tcW w:w="5097" w:type="dxa"/>
            <w:tcBorders>
              <w:top w:val="nil"/>
              <w:right w:val="nil"/>
            </w:tcBorders>
            <w:shd w:val="clear" w:color="auto" w:fill="D4D4D4"/>
          </w:tcPr>
          <w:p w:rsidR="00510049" w:rsidRDefault="00653947">
            <w:pPr>
              <w:pStyle w:val="TableParagraph"/>
              <w:spacing w:before="30"/>
              <w:ind w:left="911" w:right="911"/>
              <w:jc w:val="center"/>
              <w:rPr>
                <w:sz w:val="14"/>
              </w:rPr>
            </w:pPr>
            <w:r>
              <w:rPr>
                <w:sz w:val="14"/>
              </w:rPr>
              <w:t>105 x 78 x 32mm</w:t>
            </w:r>
          </w:p>
        </w:tc>
      </w:tr>
      <w:tr w:rsidR="00510049">
        <w:trPr>
          <w:trHeight w:val="217"/>
          <w:tblCellSpacing w:w="4" w:type="dxa"/>
        </w:trPr>
        <w:tc>
          <w:tcPr>
            <w:tcW w:w="8176" w:type="dxa"/>
            <w:gridSpan w:val="2"/>
            <w:tcBorders>
              <w:left w:val="nil"/>
              <w:right w:val="nil"/>
            </w:tcBorders>
            <w:shd w:val="clear" w:color="auto" w:fill="0081C6"/>
          </w:tcPr>
          <w:p w:rsidR="00510049" w:rsidRDefault="00653947">
            <w:pPr>
              <w:pStyle w:val="TableParagraph"/>
              <w:spacing w:before="34"/>
              <w:ind w:left="3704" w:right="3704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STANDARDS</w:t>
            </w:r>
          </w:p>
        </w:tc>
      </w:tr>
      <w:tr w:rsidR="00510049">
        <w:trPr>
          <w:trHeight w:val="664"/>
          <w:tblCellSpacing w:w="4" w:type="dxa"/>
        </w:trPr>
        <w:tc>
          <w:tcPr>
            <w:tcW w:w="3079" w:type="dxa"/>
            <w:tcBorders>
              <w:left w:val="nil"/>
              <w:bottom w:val="nil"/>
            </w:tcBorders>
            <w:shd w:val="clear" w:color="auto" w:fill="D4D4D4"/>
          </w:tcPr>
          <w:p w:rsidR="00510049" w:rsidRDefault="00653947">
            <w:pPr>
              <w:pStyle w:val="TableParagraph"/>
              <w:spacing w:before="2"/>
              <w:rPr>
                <w:sz w:val="14"/>
              </w:rPr>
            </w:pPr>
            <w:r>
              <w:rPr>
                <w:sz w:val="14"/>
              </w:rPr>
              <w:t>Standards: Safety</w:t>
            </w:r>
          </w:p>
          <w:p w:rsidR="00510049" w:rsidRDefault="00653947">
            <w:pPr>
              <w:pStyle w:val="TableParagraph"/>
              <w:spacing w:before="6" w:line="160" w:lineRule="atLeast"/>
              <w:ind w:left="782" w:right="1193" w:hanging="1"/>
              <w:rPr>
                <w:sz w:val="14"/>
              </w:rPr>
            </w:pPr>
            <w:r>
              <w:rPr>
                <w:sz w:val="14"/>
              </w:rPr>
              <w:t xml:space="preserve">Emission Immunity </w:t>
            </w:r>
            <w:r>
              <w:rPr>
                <w:w w:val="95"/>
                <w:sz w:val="14"/>
              </w:rPr>
              <w:t>Automotive</w:t>
            </w:r>
          </w:p>
        </w:tc>
        <w:tc>
          <w:tcPr>
            <w:tcW w:w="5097" w:type="dxa"/>
            <w:tcBorders>
              <w:bottom w:val="nil"/>
              <w:right w:val="nil"/>
            </w:tcBorders>
            <w:shd w:val="clear" w:color="auto" w:fill="D4D4D4"/>
          </w:tcPr>
          <w:p w:rsidR="00510049" w:rsidRDefault="00653947">
            <w:pPr>
              <w:pStyle w:val="TableParagraph"/>
              <w:spacing w:before="2"/>
              <w:ind w:left="911" w:right="912"/>
              <w:jc w:val="center"/>
              <w:rPr>
                <w:sz w:val="14"/>
              </w:rPr>
            </w:pPr>
            <w:r>
              <w:rPr>
                <w:sz w:val="14"/>
              </w:rPr>
              <w:t>EN 60950</w:t>
            </w:r>
          </w:p>
          <w:p w:rsidR="00510049" w:rsidRDefault="00653947">
            <w:pPr>
              <w:pStyle w:val="TableParagraph"/>
              <w:spacing w:before="6"/>
              <w:ind w:left="911" w:right="911"/>
              <w:jc w:val="center"/>
              <w:rPr>
                <w:sz w:val="14"/>
              </w:rPr>
            </w:pPr>
            <w:r>
              <w:rPr>
                <w:sz w:val="14"/>
              </w:rPr>
              <w:t>EN 61000-6-3, EN 55014-1</w:t>
            </w:r>
          </w:p>
          <w:p w:rsidR="00510049" w:rsidRDefault="00653947">
            <w:pPr>
              <w:pStyle w:val="TableParagraph"/>
              <w:spacing w:before="5"/>
              <w:ind w:left="911" w:right="911"/>
              <w:jc w:val="center"/>
              <w:rPr>
                <w:sz w:val="14"/>
              </w:rPr>
            </w:pPr>
            <w:r>
              <w:rPr>
                <w:sz w:val="14"/>
              </w:rPr>
              <w:t>EN 61000-6-2, EN 61000-6-1, EN 55014-2</w:t>
            </w:r>
          </w:p>
          <w:p w:rsidR="00510049" w:rsidRDefault="00653947">
            <w:pPr>
              <w:pStyle w:val="TableParagraph"/>
              <w:spacing w:before="6" w:line="147" w:lineRule="exact"/>
              <w:ind w:left="910" w:right="912"/>
              <w:jc w:val="center"/>
              <w:rPr>
                <w:sz w:val="14"/>
              </w:rPr>
            </w:pPr>
            <w:r>
              <w:rPr>
                <w:sz w:val="14"/>
              </w:rPr>
              <w:t>Regulation UN/ECE-R10 Rev.4</w:t>
            </w:r>
          </w:p>
        </w:tc>
      </w:tr>
    </w:tbl>
    <w:p w:rsidR="00510049" w:rsidRDefault="00653947">
      <w:pPr>
        <w:pStyle w:val="a3"/>
        <w:spacing w:before="9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268434503" behindDoc="1" locked="0" layoutInCell="1" allowOverlap="1">
            <wp:simplePos x="0" y="0"/>
            <wp:positionH relativeFrom="page">
              <wp:posOffset>1107947</wp:posOffset>
            </wp:positionH>
            <wp:positionV relativeFrom="paragraph">
              <wp:posOffset>104818</wp:posOffset>
            </wp:positionV>
            <wp:extent cx="5787797" cy="2572512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7797" cy="2572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0049" w:rsidRPr="00653947" w:rsidRDefault="00653947">
      <w:pPr>
        <w:pStyle w:val="a3"/>
        <w:rPr>
          <w:sz w:val="20"/>
          <w:lang w:val="ru-RU"/>
        </w:rPr>
      </w:pPr>
      <w:r w:rsidRPr="00653947">
        <w:rPr>
          <w:sz w:val="20"/>
          <w:lang w:val="ru-RU"/>
        </w:rPr>
        <w:t>Рисунок 2: Пример применения для автомобиля или лодки, без инвертора / зарядного устройства.</w:t>
      </w:r>
    </w:p>
    <w:p w:rsidR="00510049" w:rsidRPr="00653947" w:rsidRDefault="00510049">
      <w:pPr>
        <w:pStyle w:val="a3"/>
        <w:rPr>
          <w:sz w:val="20"/>
          <w:lang w:val="ru-RU"/>
        </w:rPr>
      </w:pPr>
    </w:p>
    <w:p w:rsidR="00510049" w:rsidRPr="00653947" w:rsidRDefault="00510049">
      <w:pPr>
        <w:pStyle w:val="a3"/>
        <w:rPr>
          <w:sz w:val="20"/>
          <w:lang w:val="ru-RU"/>
        </w:rPr>
      </w:pPr>
    </w:p>
    <w:p w:rsidR="00510049" w:rsidRPr="00653947" w:rsidRDefault="00510049">
      <w:pPr>
        <w:pStyle w:val="a3"/>
        <w:rPr>
          <w:sz w:val="20"/>
          <w:lang w:val="ru-RU"/>
        </w:rPr>
      </w:pPr>
    </w:p>
    <w:p w:rsidR="00510049" w:rsidRPr="00653947" w:rsidRDefault="00510049">
      <w:pPr>
        <w:pStyle w:val="a3"/>
        <w:spacing w:before="4"/>
        <w:rPr>
          <w:sz w:val="24"/>
          <w:lang w:val="ru-RU"/>
        </w:rPr>
      </w:pPr>
    </w:p>
    <w:p w:rsidR="00510049" w:rsidRPr="00653947" w:rsidRDefault="00653947">
      <w:pPr>
        <w:pStyle w:val="a3"/>
        <w:spacing w:before="103"/>
        <w:ind w:left="3041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992359</wp:posOffset>
            </wp:positionH>
            <wp:positionV relativeFrom="paragraph">
              <wp:posOffset>-241410</wp:posOffset>
            </wp:positionV>
            <wp:extent cx="597171" cy="879225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171" cy="87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81C6"/>
          <w:spacing w:val="3"/>
          <w:w w:val="93"/>
        </w:rPr>
        <w:t>F</w:t>
      </w:r>
      <w:r>
        <w:rPr>
          <w:color w:val="0081C6"/>
          <w:spacing w:val="5"/>
          <w:w w:val="102"/>
        </w:rPr>
        <w:t>o</w:t>
      </w:r>
      <w:r>
        <w:rPr>
          <w:color w:val="0081C6"/>
          <w:spacing w:val="5"/>
          <w:w w:val="101"/>
        </w:rPr>
        <w:t>u</w:t>
      </w:r>
      <w:r>
        <w:rPr>
          <w:color w:val="0081C6"/>
          <w:w w:val="84"/>
        </w:rPr>
        <w:t>r</w:t>
      </w:r>
      <w:r w:rsidRPr="00653947">
        <w:rPr>
          <w:color w:val="0081C6"/>
          <w:spacing w:val="-8"/>
          <w:lang w:val="ru-RU"/>
        </w:rPr>
        <w:t xml:space="preserve"> </w:t>
      </w:r>
      <w:r>
        <w:rPr>
          <w:color w:val="0081C6"/>
          <w:spacing w:val="5"/>
          <w:w w:val="97"/>
        </w:rPr>
        <w:t>C</w:t>
      </w:r>
      <w:r>
        <w:rPr>
          <w:color w:val="0081C6"/>
          <w:spacing w:val="3"/>
          <w:w w:val="95"/>
        </w:rPr>
        <w:t>y</w:t>
      </w:r>
      <w:r>
        <w:rPr>
          <w:color w:val="0081C6"/>
          <w:spacing w:val="5"/>
          <w:w w:val="84"/>
        </w:rPr>
        <w:t>r</w:t>
      </w:r>
      <w:r>
        <w:rPr>
          <w:color w:val="0081C6"/>
          <w:spacing w:val="3"/>
          <w:w w:val="82"/>
        </w:rPr>
        <w:t>i</w:t>
      </w:r>
      <w:r>
        <w:rPr>
          <w:color w:val="0081C6"/>
          <w:w w:val="92"/>
        </w:rPr>
        <w:t>x</w:t>
      </w:r>
      <w:r w:rsidRPr="00653947">
        <w:rPr>
          <w:color w:val="0081C6"/>
          <w:spacing w:val="-8"/>
          <w:lang w:val="ru-RU"/>
        </w:rPr>
        <w:t xml:space="preserve"> </w:t>
      </w:r>
      <w:r>
        <w:rPr>
          <w:color w:val="0081C6"/>
          <w:spacing w:val="5"/>
          <w:w w:val="97"/>
        </w:rPr>
        <w:t>C</w:t>
      </w:r>
      <w:r>
        <w:rPr>
          <w:color w:val="0081C6"/>
          <w:spacing w:val="2"/>
          <w:w w:val="102"/>
        </w:rPr>
        <w:t>o</w:t>
      </w:r>
      <w:r>
        <w:rPr>
          <w:color w:val="0081C6"/>
          <w:spacing w:val="5"/>
        </w:rPr>
        <w:t>m</w:t>
      </w:r>
      <w:r>
        <w:rPr>
          <w:color w:val="0081C6"/>
          <w:spacing w:val="4"/>
          <w:w w:val="102"/>
        </w:rPr>
        <w:t>b</w:t>
      </w:r>
      <w:r>
        <w:rPr>
          <w:color w:val="0081C6"/>
          <w:spacing w:val="3"/>
          <w:w w:val="82"/>
        </w:rPr>
        <w:t>i</w:t>
      </w:r>
      <w:r>
        <w:rPr>
          <w:color w:val="0081C6"/>
          <w:spacing w:val="4"/>
          <w:w w:val="102"/>
        </w:rPr>
        <w:t>n</w:t>
      </w:r>
      <w:r>
        <w:rPr>
          <w:color w:val="0081C6"/>
          <w:spacing w:val="3"/>
          <w:w w:val="89"/>
        </w:rPr>
        <w:t>e</w:t>
      </w:r>
      <w:r>
        <w:rPr>
          <w:color w:val="0081C6"/>
          <w:spacing w:val="5"/>
          <w:w w:val="89"/>
        </w:rPr>
        <w:t>r</w:t>
      </w:r>
      <w:r>
        <w:rPr>
          <w:color w:val="0081C6"/>
          <w:w w:val="98"/>
        </w:rPr>
        <w:t>s</w:t>
      </w:r>
      <w:r w:rsidRPr="00653947">
        <w:rPr>
          <w:color w:val="0081C6"/>
          <w:spacing w:val="-7"/>
          <w:lang w:val="ru-RU"/>
        </w:rPr>
        <w:t xml:space="preserve"> специально разработанный для использования с </w:t>
      </w:r>
      <w:r w:rsidRPr="00653947">
        <w:rPr>
          <w:color w:val="0081C6"/>
          <w:spacing w:val="-7"/>
        </w:rPr>
        <w:t>VE</w:t>
      </w:r>
      <w:r w:rsidRPr="00653947">
        <w:rPr>
          <w:color w:val="0081C6"/>
          <w:spacing w:val="-7"/>
          <w:lang w:val="ru-RU"/>
        </w:rPr>
        <w:t>.</w:t>
      </w:r>
      <w:r w:rsidRPr="00653947">
        <w:rPr>
          <w:color w:val="0081C6"/>
          <w:spacing w:val="-7"/>
        </w:rPr>
        <w:t>Bus</w:t>
      </w:r>
      <w:r w:rsidRPr="00653947">
        <w:rPr>
          <w:color w:val="0081C6"/>
          <w:spacing w:val="-7"/>
          <w:lang w:val="ru-RU"/>
        </w:rPr>
        <w:t xml:space="preserve"> </w:t>
      </w:r>
      <w:r w:rsidRPr="00653947">
        <w:rPr>
          <w:color w:val="0081C6"/>
          <w:spacing w:val="-7"/>
        </w:rPr>
        <w:t>BMS</w:t>
      </w:r>
      <w:r w:rsidRPr="00653947">
        <w:rPr>
          <w:color w:val="0081C6"/>
          <w:spacing w:val="-7"/>
          <w:lang w:val="ru-RU"/>
        </w:rPr>
        <w:t>:</w:t>
      </w:r>
      <w:bookmarkStart w:id="0" w:name="_GoBack"/>
      <w:bookmarkEnd w:id="0"/>
    </w:p>
    <w:p w:rsidR="00510049" w:rsidRPr="00653947" w:rsidRDefault="00510049">
      <w:pPr>
        <w:pStyle w:val="a3"/>
        <w:spacing w:before="1"/>
        <w:rPr>
          <w:sz w:val="15"/>
          <w:lang w:val="ru-RU"/>
        </w:rPr>
      </w:pPr>
    </w:p>
    <w:p w:rsidR="00510049" w:rsidRPr="00653947" w:rsidRDefault="00653947">
      <w:pPr>
        <w:spacing w:before="1"/>
        <w:ind w:left="3041"/>
        <w:rPr>
          <w:sz w:val="14"/>
          <w:lang w:val="ru-RU"/>
        </w:rPr>
      </w:pPr>
      <w:proofErr w:type="gramStart"/>
      <w:r>
        <w:rPr>
          <w:color w:val="0081C6"/>
          <w:sz w:val="14"/>
        </w:rPr>
        <w:t>Cyrix</w:t>
      </w:r>
      <w:r w:rsidRPr="00653947">
        <w:rPr>
          <w:color w:val="0081C6"/>
          <w:sz w:val="14"/>
          <w:lang w:val="ru-RU"/>
        </w:rPr>
        <w:t>-</w:t>
      </w:r>
      <w:r>
        <w:rPr>
          <w:color w:val="0081C6"/>
          <w:sz w:val="14"/>
        </w:rPr>
        <w:t>Li</w:t>
      </w:r>
      <w:r w:rsidRPr="00653947">
        <w:rPr>
          <w:color w:val="0081C6"/>
          <w:sz w:val="14"/>
          <w:lang w:val="ru-RU"/>
        </w:rPr>
        <w:t>-</w:t>
      </w:r>
      <w:proofErr w:type="spellStart"/>
      <w:r>
        <w:rPr>
          <w:color w:val="0081C6"/>
          <w:sz w:val="14"/>
        </w:rPr>
        <w:t>ct</w:t>
      </w:r>
      <w:proofErr w:type="spellEnd"/>
      <w:r w:rsidRPr="00653947">
        <w:rPr>
          <w:color w:val="0081C6"/>
          <w:sz w:val="14"/>
          <w:lang w:val="ru-RU"/>
        </w:rPr>
        <w:t xml:space="preserve"> (120</w:t>
      </w:r>
      <w:r>
        <w:rPr>
          <w:color w:val="0081C6"/>
          <w:sz w:val="14"/>
        </w:rPr>
        <w:t>A</w:t>
      </w:r>
      <w:r w:rsidRPr="00653947">
        <w:rPr>
          <w:color w:val="0081C6"/>
          <w:sz w:val="14"/>
          <w:lang w:val="ru-RU"/>
        </w:rPr>
        <w:t xml:space="preserve"> </w:t>
      </w:r>
      <w:r>
        <w:rPr>
          <w:color w:val="0081C6"/>
          <w:sz w:val="14"/>
        </w:rPr>
        <w:t>or</w:t>
      </w:r>
      <w:r w:rsidRPr="00653947">
        <w:rPr>
          <w:color w:val="0081C6"/>
          <w:sz w:val="14"/>
          <w:lang w:val="ru-RU"/>
        </w:rPr>
        <w:t xml:space="preserve"> 230</w:t>
      </w:r>
      <w:r>
        <w:rPr>
          <w:color w:val="0081C6"/>
          <w:sz w:val="14"/>
        </w:rPr>
        <w:t>A</w:t>
      </w:r>
      <w:r w:rsidRPr="00653947">
        <w:rPr>
          <w:color w:val="0081C6"/>
          <w:sz w:val="14"/>
          <w:lang w:val="ru-RU"/>
        </w:rPr>
        <w:t>)</w:t>
      </w:r>
      <w:r w:rsidRPr="00653947">
        <w:rPr>
          <w:lang w:val="ru-RU"/>
        </w:rPr>
        <w:t xml:space="preserve"> </w:t>
      </w:r>
      <w:r w:rsidRPr="00653947">
        <w:rPr>
          <w:color w:val="0081C6"/>
          <w:sz w:val="14"/>
          <w:lang w:val="ru-RU"/>
        </w:rPr>
        <w:t xml:space="preserve">Соединитель аккумулятора с литий-ионным адаптированным профилем включения / выключения и управляющим терминалом для подключения к отключению зарядки </w:t>
      </w:r>
      <w:r w:rsidRPr="00653947">
        <w:rPr>
          <w:color w:val="0081C6"/>
          <w:sz w:val="14"/>
        </w:rPr>
        <w:t>BMS</w:t>
      </w:r>
      <w:r w:rsidRPr="00653947">
        <w:rPr>
          <w:color w:val="0081C6"/>
          <w:sz w:val="14"/>
          <w:lang w:val="ru-RU"/>
        </w:rPr>
        <w:t>.</w:t>
      </w:r>
      <w:proofErr w:type="gramEnd"/>
    </w:p>
    <w:p w:rsidR="00510049" w:rsidRPr="00653947" w:rsidRDefault="00510049">
      <w:pPr>
        <w:pStyle w:val="a3"/>
        <w:spacing w:before="6"/>
        <w:rPr>
          <w:sz w:val="14"/>
          <w:lang w:val="ru-RU"/>
        </w:rPr>
      </w:pPr>
    </w:p>
    <w:p w:rsidR="00510049" w:rsidRDefault="00653947" w:rsidP="00653947">
      <w:pPr>
        <w:ind w:left="3041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623790</wp:posOffset>
            </wp:positionH>
            <wp:positionV relativeFrom="paragraph">
              <wp:posOffset>69446</wp:posOffset>
            </wp:positionV>
            <wp:extent cx="1370139" cy="935376"/>
            <wp:effectExtent l="0" t="0" r="0" b="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139" cy="935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0081C6"/>
          <w:sz w:val="14"/>
        </w:rPr>
        <w:t>Cyrix</w:t>
      </w:r>
      <w:r w:rsidRPr="00653947">
        <w:rPr>
          <w:color w:val="0081C6"/>
          <w:sz w:val="14"/>
          <w:lang w:val="ru-RU"/>
        </w:rPr>
        <w:t>-</w:t>
      </w:r>
      <w:r>
        <w:rPr>
          <w:color w:val="0081C6"/>
          <w:sz w:val="14"/>
        </w:rPr>
        <w:t>Li</w:t>
      </w:r>
      <w:r w:rsidRPr="00653947">
        <w:rPr>
          <w:color w:val="0081C6"/>
          <w:sz w:val="14"/>
          <w:lang w:val="ru-RU"/>
        </w:rPr>
        <w:t>-</w:t>
      </w:r>
      <w:r>
        <w:rPr>
          <w:color w:val="0081C6"/>
          <w:sz w:val="14"/>
        </w:rPr>
        <w:t>Charge</w:t>
      </w:r>
      <w:r w:rsidRPr="00653947">
        <w:rPr>
          <w:color w:val="0081C6"/>
          <w:sz w:val="14"/>
          <w:lang w:val="ru-RU"/>
        </w:rPr>
        <w:t xml:space="preserve"> (120</w:t>
      </w:r>
      <w:r>
        <w:rPr>
          <w:color w:val="0081C6"/>
          <w:sz w:val="14"/>
        </w:rPr>
        <w:t>A</w:t>
      </w:r>
      <w:r w:rsidRPr="00653947">
        <w:rPr>
          <w:color w:val="0081C6"/>
          <w:sz w:val="14"/>
          <w:lang w:val="ru-RU"/>
        </w:rPr>
        <w:t xml:space="preserve"> </w:t>
      </w:r>
      <w:r>
        <w:rPr>
          <w:color w:val="0081C6"/>
          <w:sz w:val="14"/>
        </w:rPr>
        <w:t>or</w:t>
      </w:r>
      <w:r w:rsidRPr="00653947">
        <w:rPr>
          <w:color w:val="0081C6"/>
          <w:sz w:val="14"/>
          <w:lang w:val="ru-RU"/>
        </w:rPr>
        <w:t xml:space="preserve"> 230</w:t>
      </w:r>
      <w:r>
        <w:rPr>
          <w:color w:val="0081C6"/>
          <w:sz w:val="14"/>
        </w:rPr>
        <w:t>A</w:t>
      </w:r>
      <w:r w:rsidRPr="00653947">
        <w:rPr>
          <w:color w:val="0081C6"/>
          <w:sz w:val="14"/>
          <w:lang w:val="ru-RU"/>
        </w:rPr>
        <w:t>)</w:t>
      </w:r>
      <w:r w:rsidRPr="00653947">
        <w:rPr>
          <w:lang w:val="ru-RU"/>
        </w:rPr>
        <w:t xml:space="preserve"> </w:t>
      </w:r>
      <w:r w:rsidRPr="00653947">
        <w:rPr>
          <w:color w:val="0081C6"/>
          <w:sz w:val="14"/>
          <w:lang w:val="ru-RU"/>
        </w:rPr>
        <w:t xml:space="preserve">Это однонаправленный объединитель для вставки между зарядным устройством и аккумулятором </w:t>
      </w:r>
      <w:r w:rsidRPr="00653947">
        <w:rPr>
          <w:color w:val="0081C6"/>
          <w:sz w:val="14"/>
        </w:rPr>
        <w:t>LFP</w:t>
      </w:r>
      <w:r w:rsidRPr="00653947">
        <w:rPr>
          <w:color w:val="0081C6"/>
          <w:sz w:val="14"/>
          <w:lang w:val="ru-RU"/>
        </w:rPr>
        <w:t>.</w:t>
      </w:r>
      <w:proofErr w:type="gramEnd"/>
      <w:r w:rsidRPr="00653947">
        <w:rPr>
          <w:color w:val="0081C6"/>
          <w:sz w:val="14"/>
          <w:lang w:val="ru-RU"/>
        </w:rPr>
        <w:t xml:space="preserve"> Он будет работать только тогда, когда зарядное напряжение от зарядного устройства присутствует на его клемме зарядной стороны. </w:t>
      </w:r>
      <w:proofErr w:type="spellStart"/>
      <w:proofErr w:type="gramStart"/>
      <w:r w:rsidRPr="00653947">
        <w:rPr>
          <w:color w:val="0081C6"/>
          <w:sz w:val="14"/>
        </w:rPr>
        <w:t>Контрольный</w:t>
      </w:r>
      <w:proofErr w:type="spellEnd"/>
      <w:r w:rsidRPr="00653947">
        <w:rPr>
          <w:color w:val="0081C6"/>
          <w:sz w:val="14"/>
        </w:rPr>
        <w:t xml:space="preserve"> </w:t>
      </w:r>
      <w:proofErr w:type="spellStart"/>
      <w:r w:rsidRPr="00653947">
        <w:rPr>
          <w:color w:val="0081C6"/>
          <w:sz w:val="14"/>
        </w:rPr>
        <w:t>терминал</w:t>
      </w:r>
      <w:proofErr w:type="spellEnd"/>
      <w:r w:rsidRPr="00653947">
        <w:rPr>
          <w:color w:val="0081C6"/>
          <w:sz w:val="14"/>
        </w:rPr>
        <w:t xml:space="preserve"> </w:t>
      </w:r>
      <w:proofErr w:type="spellStart"/>
      <w:r w:rsidRPr="00653947">
        <w:rPr>
          <w:color w:val="0081C6"/>
          <w:sz w:val="14"/>
        </w:rPr>
        <w:t>подключается</w:t>
      </w:r>
      <w:proofErr w:type="spellEnd"/>
      <w:r w:rsidRPr="00653947">
        <w:rPr>
          <w:color w:val="0081C6"/>
          <w:sz w:val="14"/>
        </w:rPr>
        <w:t xml:space="preserve"> к </w:t>
      </w:r>
      <w:proofErr w:type="spellStart"/>
      <w:r w:rsidRPr="00653947">
        <w:rPr>
          <w:color w:val="0081C6"/>
          <w:sz w:val="14"/>
        </w:rPr>
        <w:t>отключению</w:t>
      </w:r>
      <w:proofErr w:type="spellEnd"/>
      <w:r w:rsidRPr="00653947">
        <w:rPr>
          <w:color w:val="0081C6"/>
          <w:sz w:val="14"/>
        </w:rPr>
        <w:t xml:space="preserve"> </w:t>
      </w:r>
      <w:proofErr w:type="spellStart"/>
      <w:r w:rsidRPr="00653947">
        <w:rPr>
          <w:color w:val="0081C6"/>
          <w:sz w:val="14"/>
        </w:rPr>
        <w:t>зарядки</w:t>
      </w:r>
      <w:proofErr w:type="spellEnd"/>
      <w:r w:rsidRPr="00653947">
        <w:rPr>
          <w:color w:val="0081C6"/>
          <w:sz w:val="14"/>
        </w:rPr>
        <w:t xml:space="preserve"> BMS.</w:t>
      </w:r>
      <w:proofErr w:type="gramEnd"/>
    </w:p>
    <w:p w:rsidR="00510049" w:rsidRDefault="00510049">
      <w:pPr>
        <w:pStyle w:val="a3"/>
        <w:rPr>
          <w:sz w:val="20"/>
        </w:rPr>
      </w:pPr>
    </w:p>
    <w:p w:rsidR="00510049" w:rsidRDefault="00510049">
      <w:pPr>
        <w:pStyle w:val="a3"/>
        <w:rPr>
          <w:sz w:val="20"/>
        </w:rPr>
      </w:pPr>
    </w:p>
    <w:p w:rsidR="00510049" w:rsidRDefault="00510049">
      <w:pPr>
        <w:pStyle w:val="a3"/>
        <w:rPr>
          <w:sz w:val="20"/>
        </w:rPr>
      </w:pPr>
    </w:p>
    <w:p w:rsidR="00510049" w:rsidRDefault="00510049">
      <w:pPr>
        <w:pStyle w:val="a3"/>
        <w:rPr>
          <w:sz w:val="20"/>
        </w:rPr>
      </w:pPr>
    </w:p>
    <w:p w:rsidR="00510049" w:rsidRDefault="00510049">
      <w:pPr>
        <w:pStyle w:val="a3"/>
        <w:rPr>
          <w:sz w:val="20"/>
        </w:rPr>
      </w:pPr>
    </w:p>
    <w:p w:rsidR="00510049" w:rsidRDefault="00510049">
      <w:pPr>
        <w:pStyle w:val="a3"/>
        <w:rPr>
          <w:sz w:val="20"/>
        </w:rPr>
      </w:pPr>
    </w:p>
    <w:p w:rsidR="00510049" w:rsidRDefault="00510049">
      <w:pPr>
        <w:pStyle w:val="a3"/>
        <w:rPr>
          <w:sz w:val="20"/>
        </w:rPr>
      </w:pPr>
    </w:p>
    <w:p w:rsidR="00510049" w:rsidRDefault="00510049">
      <w:pPr>
        <w:pStyle w:val="a3"/>
        <w:rPr>
          <w:sz w:val="20"/>
        </w:rPr>
      </w:pPr>
    </w:p>
    <w:p w:rsidR="00510049" w:rsidRDefault="00510049">
      <w:pPr>
        <w:pStyle w:val="a3"/>
        <w:spacing w:before="5"/>
        <w:rPr>
          <w:sz w:val="23"/>
        </w:rPr>
      </w:pPr>
    </w:p>
    <w:p w:rsidR="00510049" w:rsidRDefault="00653947">
      <w:pPr>
        <w:spacing w:before="101" w:line="247" w:lineRule="auto"/>
        <w:ind w:left="216" w:right="6612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5481087</wp:posOffset>
            </wp:positionH>
            <wp:positionV relativeFrom="paragraph">
              <wp:posOffset>72064</wp:posOffset>
            </wp:positionV>
            <wp:extent cx="1608294" cy="307314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8294" cy="307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w w:val="95"/>
          <w:sz w:val="14"/>
        </w:rPr>
        <w:t>Victron</w:t>
      </w:r>
      <w:proofErr w:type="spellEnd"/>
      <w:r>
        <w:rPr>
          <w:spacing w:val="-24"/>
          <w:w w:val="95"/>
          <w:sz w:val="14"/>
        </w:rPr>
        <w:t xml:space="preserve"> </w:t>
      </w:r>
      <w:r>
        <w:rPr>
          <w:w w:val="95"/>
          <w:sz w:val="14"/>
        </w:rPr>
        <w:t>Energy</w:t>
      </w:r>
      <w:r>
        <w:rPr>
          <w:spacing w:val="-21"/>
          <w:w w:val="95"/>
          <w:sz w:val="14"/>
        </w:rPr>
        <w:t xml:space="preserve"> </w:t>
      </w:r>
      <w:r>
        <w:rPr>
          <w:w w:val="95"/>
          <w:sz w:val="14"/>
        </w:rPr>
        <w:t>B.V.</w:t>
      </w:r>
      <w:r>
        <w:rPr>
          <w:spacing w:val="-24"/>
          <w:w w:val="95"/>
          <w:sz w:val="14"/>
        </w:rPr>
        <w:t xml:space="preserve"> </w:t>
      </w:r>
      <w:r>
        <w:rPr>
          <w:w w:val="85"/>
          <w:sz w:val="14"/>
        </w:rPr>
        <w:t>|</w:t>
      </w:r>
      <w:r>
        <w:rPr>
          <w:spacing w:val="-18"/>
          <w:w w:val="85"/>
          <w:sz w:val="14"/>
        </w:rPr>
        <w:t xml:space="preserve"> </w:t>
      </w:r>
      <w:r>
        <w:rPr>
          <w:w w:val="95"/>
          <w:sz w:val="14"/>
        </w:rPr>
        <w:t>De</w:t>
      </w:r>
      <w:r>
        <w:rPr>
          <w:spacing w:val="-22"/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Paal</w:t>
      </w:r>
      <w:proofErr w:type="spellEnd"/>
      <w:r>
        <w:rPr>
          <w:spacing w:val="-23"/>
          <w:w w:val="95"/>
          <w:sz w:val="14"/>
        </w:rPr>
        <w:t xml:space="preserve"> </w:t>
      </w:r>
      <w:r>
        <w:rPr>
          <w:w w:val="95"/>
          <w:sz w:val="14"/>
        </w:rPr>
        <w:t>35</w:t>
      </w:r>
      <w:r>
        <w:rPr>
          <w:spacing w:val="-22"/>
          <w:w w:val="95"/>
          <w:sz w:val="14"/>
        </w:rPr>
        <w:t xml:space="preserve"> </w:t>
      </w:r>
      <w:r>
        <w:rPr>
          <w:w w:val="85"/>
          <w:sz w:val="14"/>
        </w:rPr>
        <w:t>|</w:t>
      </w:r>
      <w:r>
        <w:rPr>
          <w:spacing w:val="-17"/>
          <w:w w:val="85"/>
          <w:sz w:val="14"/>
        </w:rPr>
        <w:t xml:space="preserve"> </w:t>
      </w:r>
      <w:r>
        <w:rPr>
          <w:w w:val="95"/>
          <w:sz w:val="14"/>
        </w:rPr>
        <w:t>1351</w:t>
      </w:r>
      <w:r>
        <w:rPr>
          <w:spacing w:val="-23"/>
          <w:w w:val="95"/>
          <w:sz w:val="14"/>
        </w:rPr>
        <w:t xml:space="preserve"> </w:t>
      </w:r>
      <w:r>
        <w:rPr>
          <w:w w:val="95"/>
          <w:sz w:val="14"/>
        </w:rPr>
        <w:t>JG</w:t>
      </w:r>
      <w:r>
        <w:rPr>
          <w:spacing w:val="-22"/>
          <w:w w:val="95"/>
          <w:sz w:val="14"/>
        </w:rPr>
        <w:t xml:space="preserve"> </w:t>
      </w:r>
      <w:r>
        <w:rPr>
          <w:w w:val="95"/>
          <w:sz w:val="14"/>
        </w:rPr>
        <w:t>Almere</w:t>
      </w:r>
      <w:r>
        <w:rPr>
          <w:spacing w:val="-23"/>
          <w:w w:val="95"/>
          <w:sz w:val="14"/>
        </w:rPr>
        <w:t xml:space="preserve"> </w:t>
      </w:r>
      <w:r>
        <w:rPr>
          <w:w w:val="85"/>
          <w:sz w:val="14"/>
        </w:rPr>
        <w:t>|</w:t>
      </w:r>
      <w:r>
        <w:rPr>
          <w:spacing w:val="-19"/>
          <w:w w:val="85"/>
          <w:sz w:val="14"/>
        </w:rPr>
        <w:t xml:space="preserve"> </w:t>
      </w:r>
      <w:r>
        <w:rPr>
          <w:w w:val="95"/>
          <w:sz w:val="14"/>
        </w:rPr>
        <w:t>The</w:t>
      </w:r>
      <w:r>
        <w:rPr>
          <w:spacing w:val="-21"/>
          <w:w w:val="95"/>
          <w:sz w:val="14"/>
        </w:rPr>
        <w:t xml:space="preserve"> </w:t>
      </w:r>
      <w:r>
        <w:rPr>
          <w:w w:val="95"/>
          <w:sz w:val="14"/>
        </w:rPr>
        <w:t xml:space="preserve">Netherlands </w:t>
      </w:r>
      <w:r>
        <w:rPr>
          <w:sz w:val="14"/>
        </w:rPr>
        <w:t>General</w:t>
      </w:r>
      <w:r>
        <w:rPr>
          <w:spacing w:val="-23"/>
          <w:sz w:val="14"/>
        </w:rPr>
        <w:t xml:space="preserve"> </w:t>
      </w:r>
      <w:r>
        <w:rPr>
          <w:sz w:val="14"/>
        </w:rPr>
        <w:t>phone:</w:t>
      </w:r>
      <w:r>
        <w:rPr>
          <w:spacing w:val="-22"/>
          <w:sz w:val="14"/>
        </w:rPr>
        <w:t xml:space="preserve"> </w:t>
      </w:r>
      <w:r>
        <w:rPr>
          <w:sz w:val="14"/>
        </w:rPr>
        <w:t>+31</w:t>
      </w:r>
      <w:r>
        <w:rPr>
          <w:spacing w:val="-21"/>
          <w:sz w:val="14"/>
        </w:rPr>
        <w:t xml:space="preserve"> </w:t>
      </w:r>
      <w:r>
        <w:rPr>
          <w:sz w:val="14"/>
        </w:rPr>
        <w:t>(0)36</w:t>
      </w:r>
      <w:r>
        <w:rPr>
          <w:spacing w:val="-22"/>
          <w:sz w:val="14"/>
        </w:rPr>
        <w:t xml:space="preserve"> </w:t>
      </w:r>
      <w:r>
        <w:rPr>
          <w:sz w:val="14"/>
        </w:rPr>
        <w:t>535</w:t>
      </w:r>
      <w:r>
        <w:rPr>
          <w:spacing w:val="-22"/>
          <w:sz w:val="14"/>
        </w:rPr>
        <w:t xml:space="preserve"> </w:t>
      </w:r>
      <w:r>
        <w:rPr>
          <w:sz w:val="14"/>
        </w:rPr>
        <w:t>97</w:t>
      </w:r>
      <w:r>
        <w:rPr>
          <w:spacing w:val="-22"/>
          <w:sz w:val="14"/>
        </w:rPr>
        <w:t xml:space="preserve"> </w:t>
      </w:r>
      <w:r>
        <w:rPr>
          <w:sz w:val="14"/>
        </w:rPr>
        <w:t>00</w:t>
      </w:r>
      <w:r>
        <w:rPr>
          <w:spacing w:val="-22"/>
          <w:sz w:val="14"/>
        </w:rPr>
        <w:t xml:space="preserve"> </w:t>
      </w:r>
      <w:r>
        <w:rPr>
          <w:w w:val="85"/>
          <w:sz w:val="14"/>
        </w:rPr>
        <w:t>|</w:t>
      </w:r>
      <w:r>
        <w:rPr>
          <w:spacing w:val="-15"/>
          <w:w w:val="85"/>
          <w:sz w:val="14"/>
        </w:rPr>
        <w:t xml:space="preserve"> </w:t>
      </w:r>
      <w:r>
        <w:rPr>
          <w:sz w:val="14"/>
        </w:rPr>
        <w:t>Fax:</w:t>
      </w:r>
      <w:r>
        <w:rPr>
          <w:spacing w:val="-19"/>
          <w:sz w:val="14"/>
        </w:rPr>
        <w:t xml:space="preserve"> </w:t>
      </w:r>
      <w:r>
        <w:rPr>
          <w:sz w:val="14"/>
        </w:rPr>
        <w:t>+31</w:t>
      </w:r>
      <w:r>
        <w:rPr>
          <w:spacing w:val="-22"/>
          <w:sz w:val="14"/>
        </w:rPr>
        <w:t xml:space="preserve"> </w:t>
      </w:r>
      <w:r>
        <w:rPr>
          <w:sz w:val="14"/>
        </w:rPr>
        <w:t>(0)36</w:t>
      </w:r>
      <w:r>
        <w:rPr>
          <w:spacing w:val="-22"/>
          <w:sz w:val="14"/>
        </w:rPr>
        <w:t xml:space="preserve"> </w:t>
      </w:r>
      <w:r>
        <w:rPr>
          <w:sz w:val="14"/>
        </w:rPr>
        <w:t>535</w:t>
      </w:r>
      <w:r>
        <w:rPr>
          <w:spacing w:val="-22"/>
          <w:sz w:val="14"/>
        </w:rPr>
        <w:t xml:space="preserve"> </w:t>
      </w:r>
      <w:r>
        <w:rPr>
          <w:sz w:val="14"/>
        </w:rPr>
        <w:t>97</w:t>
      </w:r>
      <w:r>
        <w:rPr>
          <w:spacing w:val="-21"/>
          <w:sz w:val="14"/>
        </w:rPr>
        <w:t xml:space="preserve"> </w:t>
      </w:r>
      <w:r>
        <w:rPr>
          <w:sz w:val="14"/>
        </w:rPr>
        <w:t>40</w:t>
      </w:r>
    </w:p>
    <w:p w:rsidR="00510049" w:rsidRDefault="00653947">
      <w:pPr>
        <w:spacing w:before="1"/>
        <w:ind w:left="216"/>
        <w:rPr>
          <w:sz w:val="14"/>
        </w:rPr>
      </w:pPr>
      <w:r>
        <w:rPr>
          <w:w w:val="90"/>
          <w:sz w:val="14"/>
        </w:rPr>
        <w:t xml:space="preserve">E-mail: </w:t>
      </w:r>
      <w:hyperlink r:id="rId13">
        <w:r>
          <w:rPr>
            <w:w w:val="90"/>
            <w:sz w:val="14"/>
          </w:rPr>
          <w:t xml:space="preserve">sales@victronenergy.com </w:t>
        </w:r>
      </w:hyperlink>
      <w:r>
        <w:rPr>
          <w:w w:val="85"/>
          <w:sz w:val="14"/>
        </w:rPr>
        <w:t xml:space="preserve">| </w:t>
      </w:r>
      <w:hyperlink r:id="rId14">
        <w:r>
          <w:rPr>
            <w:w w:val="90"/>
            <w:sz w:val="14"/>
          </w:rPr>
          <w:t>www.victronenergy.com</w:t>
        </w:r>
      </w:hyperlink>
    </w:p>
    <w:sectPr w:rsidR="00510049">
      <w:pgSz w:w="11910" w:h="16850"/>
      <w:pgMar w:top="0" w:right="64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C0FA9"/>
    <w:multiLevelType w:val="hybridMultilevel"/>
    <w:tmpl w:val="0FDCB886"/>
    <w:lvl w:ilvl="0" w:tplc="A572932A">
      <w:numFmt w:val="bullet"/>
      <w:lvlText w:val="-"/>
      <w:lvlJc w:val="left"/>
      <w:pPr>
        <w:ind w:left="834" w:hanging="361"/>
      </w:pPr>
      <w:rPr>
        <w:rFonts w:hint="default"/>
        <w:w w:val="84"/>
      </w:rPr>
    </w:lvl>
    <w:lvl w:ilvl="1" w:tplc="498E2252">
      <w:numFmt w:val="bullet"/>
      <w:lvlText w:val="•"/>
      <w:lvlJc w:val="left"/>
      <w:pPr>
        <w:ind w:left="1546" w:hanging="361"/>
      </w:pPr>
      <w:rPr>
        <w:rFonts w:hint="default"/>
      </w:rPr>
    </w:lvl>
    <w:lvl w:ilvl="2" w:tplc="F9FE0EA8">
      <w:numFmt w:val="bullet"/>
      <w:lvlText w:val="•"/>
      <w:lvlJc w:val="left"/>
      <w:pPr>
        <w:ind w:left="2253" w:hanging="361"/>
      </w:pPr>
      <w:rPr>
        <w:rFonts w:hint="default"/>
      </w:rPr>
    </w:lvl>
    <w:lvl w:ilvl="3" w:tplc="C5D054B6">
      <w:numFmt w:val="bullet"/>
      <w:lvlText w:val="•"/>
      <w:lvlJc w:val="left"/>
      <w:pPr>
        <w:ind w:left="2960" w:hanging="361"/>
      </w:pPr>
      <w:rPr>
        <w:rFonts w:hint="default"/>
      </w:rPr>
    </w:lvl>
    <w:lvl w:ilvl="4" w:tplc="3AC4DB6E">
      <w:numFmt w:val="bullet"/>
      <w:lvlText w:val="•"/>
      <w:lvlJc w:val="left"/>
      <w:pPr>
        <w:ind w:left="3667" w:hanging="361"/>
      </w:pPr>
      <w:rPr>
        <w:rFonts w:hint="default"/>
      </w:rPr>
    </w:lvl>
    <w:lvl w:ilvl="5" w:tplc="BA5E4B0C">
      <w:numFmt w:val="bullet"/>
      <w:lvlText w:val="•"/>
      <w:lvlJc w:val="left"/>
      <w:pPr>
        <w:ind w:left="4373" w:hanging="361"/>
      </w:pPr>
      <w:rPr>
        <w:rFonts w:hint="default"/>
      </w:rPr>
    </w:lvl>
    <w:lvl w:ilvl="6" w:tplc="98A22380">
      <w:numFmt w:val="bullet"/>
      <w:lvlText w:val="•"/>
      <w:lvlJc w:val="left"/>
      <w:pPr>
        <w:ind w:left="5080" w:hanging="361"/>
      </w:pPr>
      <w:rPr>
        <w:rFonts w:hint="default"/>
      </w:rPr>
    </w:lvl>
    <w:lvl w:ilvl="7" w:tplc="6FA0B43E">
      <w:numFmt w:val="bullet"/>
      <w:lvlText w:val="•"/>
      <w:lvlJc w:val="left"/>
      <w:pPr>
        <w:ind w:left="5787" w:hanging="361"/>
      </w:pPr>
      <w:rPr>
        <w:rFonts w:hint="default"/>
      </w:rPr>
    </w:lvl>
    <w:lvl w:ilvl="8" w:tplc="226CFEDA">
      <w:numFmt w:val="bullet"/>
      <w:lvlText w:val="•"/>
      <w:lvlJc w:val="left"/>
      <w:pPr>
        <w:ind w:left="649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10049"/>
    <w:rsid w:val="00510049"/>
    <w:rsid w:val="00653947"/>
    <w:rsid w:val="00C8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spacing w:before="6"/>
      <w:ind w:left="834" w:hanging="360"/>
    </w:pPr>
  </w:style>
  <w:style w:type="paragraph" w:customStyle="1" w:styleId="TableParagraph">
    <w:name w:val="Table Paragraph"/>
    <w:basedOn w:val="a"/>
    <w:uiPriority w:val="1"/>
    <w:qFormat/>
    <w:pPr>
      <w:spacing w:before="31"/>
      <w:ind w:left="103"/>
    </w:pPr>
  </w:style>
  <w:style w:type="paragraph" w:styleId="a5">
    <w:name w:val="Balloon Text"/>
    <w:basedOn w:val="a"/>
    <w:link w:val="a6"/>
    <w:uiPriority w:val="99"/>
    <w:semiHidden/>
    <w:unhideWhenUsed/>
    <w:rsid w:val="00C802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28D"/>
    <w:rPr>
      <w:rFonts w:ascii="Tahoma" w:eastAsia="Trebuchet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sales@victronenergy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victronenerg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501</dc:creator>
  <cp:lastModifiedBy>Олег Нюняев</cp:lastModifiedBy>
  <cp:revision>3</cp:revision>
  <dcterms:created xsi:type="dcterms:W3CDTF">2018-08-29T04:56:00Z</dcterms:created>
  <dcterms:modified xsi:type="dcterms:W3CDTF">2018-08-29T05:00:00Z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2018-08-29T00:00:00Z</vt:filetime>
  </property>
</Properties>
</file>