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A52E" w14:textId="77777777" w:rsidR="00D04C69" w:rsidRDefault="00D04C69">
      <w:pPr>
        <w:pStyle w:val="a3"/>
        <w:rPr>
          <w:rFonts w:ascii="Times New Roman"/>
          <w:sz w:val="20"/>
        </w:rPr>
      </w:pPr>
    </w:p>
    <w:p w14:paraId="744DB218" w14:textId="77777777" w:rsidR="00D04C69" w:rsidRDefault="00D04C69">
      <w:pPr>
        <w:pStyle w:val="a3"/>
        <w:rPr>
          <w:rFonts w:ascii="Times New Roman"/>
          <w:sz w:val="20"/>
        </w:rPr>
      </w:pPr>
    </w:p>
    <w:p w14:paraId="63B6417F" w14:textId="5BA7D96D" w:rsidR="00D04C69" w:rsidRDefault="004F3883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4FFC22" wp14:editId="320743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624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62405"/>
                          <a:chOff x="0" y="0"/>
                          <a:chExt cx="11907" cy="230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70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11907" cy="93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6"/>
                            <a:ext cx="2689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44" y="1826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09B467" w14:textId="77777777" w:rsidR="00E97135" w:rsidRDefault="00E97135" w:rsidP="00E97135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6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467"/>
                            <a:ext cx="333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206C66" w14:textId="1212C03F" w:rsidR="00E97135" w:rsidRDefault="00E97135" w:rsidP="00E97135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32"/>
                                </w:rPr>
                                <w:t>smallBMS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FC22" id="Group 3" o:spid="_x0000_s1026" style="position:absolute;margin-left:0;margin-top:0;width:595.35pt;height:115.15pt;z-index:-251657216;mso-position-horizontal-relative:page;mso-position-vertical-relative:page" coordsize="11907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">
                <v:rect id="Rectangle 8" o:spid="_x0000_s1027" style="position:absolute;width:11907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" fillcolor="#f58813" stroked="f"/>
                <v:rect id="Rectangle 7" o:spid="_x0000_s1028" style="position:absolute;top:1372;width:11907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630;top:556;width:2689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9244;top:1826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809B467" w14:textId="77777777" w:rsidR="00E97135" w:rsidRDefault="00E97135" w:rsidP="00E97135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8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4" o:spid="_x0000_s1031" type="#_x0000_t202" style="position:absolute;left:892;top:1467;width:3337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A206C66" w14:textId="1212C03F" w:rsidR="00E97135" w:rsidRDefault="00E97135" w:rsidP="00E97135">
                        <w:pPr>
                          <w:spacing w:before="3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0"/>
                            <w:sz w:val="32"/>
                          </w:rPr>
                          <w:t>smallBMS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1FB8BDD" w14:textId="77777777" w:rsidR="00761574" w:rsidRDefault="00761574">
      <w:pPr>
        <w:pStyle w:val="a3"/>
        <w:rPr>
          <w:rFonts w:ascii="Times New Roman"/>
          <w:sz w:val="20"/>
        </w:rPr>
      </w:pPr>
    </w:p>
    <w:p w14:paraId="0A317840" w14:textId="130082B9" w:rsidR="00761574" w:rsidRDefault="00761574">
      <w:pPr>
        <w:pStyle w:val="a3"/>
        <w:rPr>
          <w:rFonts w:ascii="Times New Roman"/>
          <w:sz w:val="20"/>
        </w:rPr>
      </w:pPr>
    </w:p>
    <w:p w14:paraId="26DEF65C" w14:textId="77777777" w:rsidR="00D04C69" w:rsidRDefault="00D04C69">
      <w:pPr>
        <w:pStyle w:val="a3"/>
        <w:rPr>
          <w:rFonts w:ascii="Times New Roman"/>
          <w:sz w:val="20"/>
        </w:rPr>
      </w:pPr>
    </w:p>
    <w:p w14:paraId="529DE95C" w14:textId="77777777" w:rsidR="00D04C69" w:rsidRDefault="00D04C69">
      <w:pPr>
        <w:pStyle w:val="a3"/>
        <w:rPr>
          <w:rFonts w:ascii="Times New Roman"/>
          <w:sz w:val="20"/>
        </w:rPr>
      </w:pPr>
    </w:p>
    <w:p w14:paraId="344E6A40" w14:textId="77777777" w:rsidR="00E97135" w:rsidRDefault="00E9713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18BB9A4" w14:textId="77777777" w:rsidR="00E97135" w:rsidRDefault="00E9713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BE78C23" w14:textId="77777777" w:rsidR="00E97135" w:rsidRDefault="00E9713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F0E4245" w14:textId="785DA749" w:rsidR="00D04C69" w:rsidRPr="00E97135" w:rsidRDefault="00E97135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D04C69" w:rsidRPr="00E97135">
          <w:type w:val="continuous"/>
          <w:pgSz w:w="11910" w:h="16850"/>
          <w:pgMar w:top="0" w:right="640" w:bottom="280" w:left="680" w:header="720" w:footer="720" w:gutter="0"/>
          <w:cols w:space="720"/>
        </w:sectPr>
      </w:pPr>
      <w:r w:rsidRPr="00E97135">
        <w:rPr>
          <w:rFonts w:ascii="Times New Roman" w:hAnsi="Times New Roman" w:cs="Times New Roman"/>
          <w:b/>
          <w:bCs/>
          <w:sz w:val="32"/>
          <w:szCs w:val="32"/>
          <w:lang w:val="ru-RU"/>
        </w:rPr>
        <w:t>ТЕХНИЧЕСКОЕ ОПИСАНИЕ</w:t>
      </w:r>
    </w:p>
    <w:p w14:paraId="31110E5C" w14:textId="77777777" w:rsidR="00D04C69" w:rsidRPr="006504CE" w:rsidRDefault="00D04C69">
      <w:pPr>
        <w:pStyle w:val="a3"/>
        <w:rPr>
          <w:rFonts w:ascii="Times New Roman"/>
          <w:sz w:val="18"/>
          <w:lang w:val="ru-RU"/>
        </w:rPr>
      </w:pPr>
    </w:p>
    <w:p w14:paraId="7660A939" w14:textId="77777777" w:rsidR="00D04C69" w:rsidRDefault="00D04C69">
      <w:pPr>
        <w:pStyle w:val="a3"/>
        <w:rPr>
          <w:rFonts w:ascii="Times New Roman"/>
          <w:sz w:val="18"/>
          <w:lang w:val="ru-RU"/>
        </w:rPr>
      </w:pPr>
    </w:p>
    <w:p w14:paraId="7548ECAF" w14:textId="77777777" w:rsidR="006504CE" w:rsidRPr="006504CE" w:rsidRDefault="006504CE">
      <w:pPr>
        <w:pStyle w:val="a3"/>
        <w:rPr>
          <w:rFonts w:ascii="Times New Roman"/>
          <w:sz w:val="18"/>
          <w:lang w:val="ru-RU"/>
        </w:rPr>
      </w:pPr>
    </w:p>
    <w:p w14:paraId="31EC9288" w14:textId="3A34041E" w:rsidR="006504CE" w:rsidRPr="00E97135" w:rsidRDefault="00E97135" w:rsidP="00327B0E">
      <w:pPr>
        <w:pStyle w:val="a3"/>
        <w:rPr>
          <w:rFonts w:ascii="Times New Roman"/>
          <w:sz w:val="18"/>
        </w:rPr>
      </w:pPr>
      <w:r>
        <w:rPr>
          <w:rFonts w:ascii="Times New Roman"/>
          <w:noProof/>
          <w:sz w:val="18"/>
        </w:rPr>
        <w:drawing>
          <wp:inline distT="0" distB="0" distL="0" distR="0" wp14:anchorId="732B949F" wp14:editId="4628CC78">
            <wp:extent cx="1253490" cy="3036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303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E36B5" w14:textId="77777777" w:rsidR="006504CE" w:rsidRDefault="006504CE" w:rsidP="00327B0E">
      <w:pPr>
        <w:pStyle w:val="a3"/>
        <w:rPr>
          <w:rFonts w:ascii="Times New Roman"/>
          <w:sz w:val="18"/>
          <w:lang w:val="ru-RU"/>
        </w:rPr>
      </w:pPr>
    </w:p>
    <w:p w14:paraId="2B45ACA6" w14:textId="06B2634C" w:rsidR="00D04C69" w:rsidRPr="00761574" w:rsidRDefault="006504CE" w:rsidP="00327B0E">
      <w:pPr>
        <w:pStyle w:val="a3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/>
          <w:sz w:val="18"/>
          <w:lang w:val="ru-RU"/>
        </w:rPr>
        <w:t xml:space="preserve">            </w:t>
      </w:r>
      <w:r w:rsidR="0036509A">
        <w:rPr>
          <w:rFonts w:ascii="Times New Roman" w:hAnsi="Times New Roman" w:cs="Times New Roman"/>
          <w:b/>
          <w:w w:val="105"/>
          <w:sz w:val="22"/>
          <w:szCs w:val="22"/>
        </w:rPr>
        <w:t>small</w:t>
      </w:r>
      <w:r w:rsidR="00E5182F" w:rsidRPr="00327B0E">
        <w:rPr>
          <w:rFonts w:ascii="Times New Roman" w:hAnsi="Times New Roman" w:cs="Times New Roman"/>
          <w:b/>
          <w:w w:val="105"/>
          <w:sz w:val="22"/>
          <w:szCs w:val="22"/>
        </w:rPr>
        <w:t>BMS</w:t>
      </w:r>
    </w:p>
    <w:p w14:paraId="2AFD2F8D" w14:textId="77777777" w:rsidR="00327B0E" w:rsidRPr="00761574" w:rsidRDefault="00E5182F" w:rsidP="00761574">
      <w:pPr>
        <w:pStyle w:val="TableParagraph"/>
        <w:rPr>
          <w:rFonts w:ascii="Times New Roman" w:hAnsi="Times New Roman" w:cs="Times New Roman"/>
          <w:lang w:val="ru-RU"/>
        </w:rPr>
      </w:pPr>
      <w:r w:rsidRPr="00761574">
        <w:rPr>
          <w:lang w:val="ru-RU"/>
        </w:rPr>
        <w:br w:type="column"/>
      </w:r>
      <w:r w:rsidR="00327B0E" w:rsidRPr="00761574">
        <w:rPr>
          <w:lang w:val="ru-RU"/>
        </w:rPr>
        <w:t xml:space="preserve"> </w:t>
      </w:r>
    </w:p>
    <w:p w14:paraId="4E16067E" w14:textId="77777777" w:rsidR="00327B0E" w:rsidRPr="00761574" w:rsidRDefault="00E5182F" w:rsidP="00761574">
      <w:pPr>
        <w:pStyle w:val="TableParagraph"/>
        <w:rPr>
          <w:rFonts w:ascii="Times New Roman" w:hAnsi="Times New Roman" w:cs="Times New Roman"/>
          <w:b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="00327B0E" w:rsidRPr="00761574">
        <w:rPr>
          <w:rFonts w:ascii="Times New Roman" w:hAnsi="Times New Roman" w:cs="Times New Roman"/>
          <w:b/>
          <w:w w:val="105"/>
          <w:lang w:val="ru-RU"/>
        </w:rPr>
        <w:t xml:space="preserve">Простая и недорогая альтернатива </w:t>
      </w:r>
      <w:r w:rsidR="00327B0E" w:rsidRPr="00761574">
        <w:rPr>
          <w:rFonts w:ascii="Times New Roman" w:hAnsi="Times New Roman" w:cs="Times New Roman"/>
          <w:b/>
          <w:w w:val="105"/>
        </w:rPr>
        <w:t>VE</w:t>
      </w:r>
      <w:r w:rsidR="00327B0E" w:rsidRPr="00761574">
        <w:rPr>
          <w:rFonts w:ascii="Times New Roman" w:hAnsi="Times New Roman" w:cs="Times New Roman"/>
          <w:b/>
          <w:w w:val="105"/>
          <w:lang w:val="ru-RU"/>
        </w:rPr>
        <w:t>.</w:t>
      </w:r>
      <w:r w:rsidR="00327B0E" w:rsidRPr="00761574">
        <w:rPr>
          <w:rFonts w:ascii="Times New Roman" w:hAnsi="Times New Roman" w:cs="Times New Roman"/>
          <w:b/>
          <w:w w:val="105"/>
        </w:rPr>
        <w:t>Bus</w:t>
      </w:r>
      <w:r w:rsidR="00327B0E" w:rsidRPr="00761574">
        <w:rPr>
          <w:rFonts w:ascii="Times New Roman" w:hAnsi="Times New Roman" w:cs="Times New Roman"/>
          <w:b/>
          <w:w w:val="105"/>
          <w:lang w:val="ru-RU"/>
        </w:rPr>
        <w:t xml:space="preserve"> </w:t>
      </w:r>
      <w:r w:rsidR="00327B0E" w:rsidRPr="00761574">
        <w:rPr>
          <w:rFonts w:ascii="Times New Roman" w:hAnsi="Times New Roman" w:cs="Times New Roman"/>
          <w:b/>
          <w:w w:val="105"/>
        </w:rPr>
        <w:t>BMS</w:t>
      </w:r>
    </w:p>
    <w:p w14:paraId="3E03FA8C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</w:rPr>
        <w:t>MiniBMS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может заменить </w:t>
      </w:r>
      <w:r w:rsidRPr="00761574">
        <w:rPr>
          <w:rFonts w:ascii="Times New Roman" w:hAnsi="Times New Roman" w:cs="Times New Roman"/>
          <w:w w:val="105"/>
        </w:rPr>
        <w:t>BE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VE</w:t>
      </w:r>
      <w:r w:rsidRPr="00761574">
        <w:rPr>
          <w:rFonts w:ascii="Times New Roman" w:hAnsi="Times New Roman" w:cs="Times New Roman"/>
          <w:w w:val="105"/>
          <w:lang w:val="ru-RU"/>
        </w:rPr>
        <w:t>.</w:t>
      </w:r>
      <w:r w:rsidRPr="00761574">
        <w:rPr>
          <w:rFonts w:ascii="Times New Roman" w:hAnsi="Times New Roman" w:cs="Times New Roman"/>
          <w:w w:val="105"/>
        </w:rPr>
        <w:t>Bus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в нескольких приложениях. Не подходит для использования с </w:t>
      </w:r>
      <w:r w:rsidRPr="00761574">
        <w:rPr>
          <w:rFonts w:ascii="Times New Roman" w:hAnsi="Times New Roman" w:cs="Times New Roman"/>
          <w:w w:val="105"/>
        </w:rPr>
        <w:t>VE</w:t>
      </w:r>
      <w:r w:rsidRPr="00761574">
        <w:rPr>
          <w:rFonts w:ascii="Times New Roman" w:hAnsi="Times New Roman" w:cs="Times New Roman"/>
          <w:w w:val="105"/>
          <w:lang w:val="ru-RU"/>
        </w:rPr>
        <w:t>.</w:t>
      </w:r>
      <w:r w:rsidRPr="00761574">
        <w:rPr>
          <w:rFonts w:ascii="Times New Roman" w:hAnsi="Times New Roman" w:cs="Times New Roman"/>
          <w:w w:val="105"/>
        </w:rPr>
        <w:t>Bus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MultiPlus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и </w:t>
      </w:r>
      <w:r w:rsidRPr="00761574">
        <w:rPr>
          <w:rFonts w:ascii="Times New Roman" w:hAnsi="Times New Roman" w:cs="Times New Roman"/>
          <w:w w:val="105"/>
        </w:rPr>
        <w:t>Quattro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: у него нет интерфейса </w:t>
      </w:r>
      <w:r w:rsidRPr="00761574">
        <w:rPr>
          <w:rFonts w:ascii="Times New Roman" w:hAnsi="Times New Roman" w:cs="Times New Roman"/>
          <w:w w:val="105"/>
        </w:rPr>
        <w:t>VE</w:t>
      </w:r>
      <w:r w:rsidRPr="00761574">
        <w:rPr>
          <w:rFonts w:ascii="Times New Roman" w:hAnsi="Times New Roman" w:cs="Times New Roman"/>
          <w:w w:val="105"/>
          <w:lang w:val="ru-RU"/>
        </w:rPr>
        <w:t>.</w:t>
      </w:r>
      <w:r w:rsidRPr="00761574">
        <w:rPr>
          <w:rFonts w:ascii="Times New Roman" w:hAnsi="Times New Roman" w:cs="Times New Roman"/>
          <w:w w:val="105"/>
        </w:rPr>
        <w:t>Bus</w:t>
      </w:r>
      <w:r w:rsidRPr="00761574">
        <w:rPr>
          <w:rFonts w:ascii="Times New Roman" w:hAnsi="Times New Roman" w:cs="Times New Roman"/>
          <w:w w:val="105"/>
          <w:lang w:val="ru-RU"/>
        </w:rPr>
        <w:t>.</w:t>
      </w:r>
    </w:p>
    <w:p w14:paraId="39AFA07B" w14:textId="77777777" w:rsidR="00327B0E" w:rsidRPr="00761574" w:rsidRDefault="00315E5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П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редназначен для использования с </w:t>
      </w:r>
      <w:r w:rsidR="00327B0E" w:rsidRPr="00761574">
        <w:rPr>
          <w:rFonts w:ascii="Times New Roman" w:hAnsi="Times New Roman" w:cs="Times New Roman"/>
          <w:w w:val="105"/>
        </w:rPr>
        <w:t>Victron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="00327B0E" w:rsidRPr="00761574">
        <w:rPr>
          <w:rFonts w:ascii="Times New Roman" w:hAnsi="Times New Roman" w:cs="Times New Roman"/>
          <w:w w:val="105"/>
        </w:rPr>
        <w:t>Smart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="00327B0E" w:rsidRPr="00761574">
        <w:rPr>
          <w:rFonts w:ascii="Times New Roman" w:hAnsi="Times New Roman" w:cs="Times New Roman"/>
          <w:w w:val="105"/>
        </w:rPr>
        <w:t>LiFePo</w:t>
      </w:r>
      <w:r w:rsidR="00327B0E" w:rsidRPr="00761574">
        <w:rPr>
          <w:rFonts w:ascii="Times New Roman" w:hAnsi="Times New Roman" w:cs="Times New Roman"/>
          <w:w w:val="105"/>
          <w:lang w:val="ru-RU"/>
        </w:rPr>
        <w:t>4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с</w:t>
      </w:r>
      <w:r w:rsidR="00761574" w:rsidRPr="00761574">
        <w:rPr>
          <w:rFonts w:ascii="Times New Roman" w:hAnsi="Times New Roman" w:cs="Times New Roman"/>
          <w:w w:val="105"/>
          <w:lang w:val="ru-RU"/>
        </w:rPr>
        <w:t>о специальным кабелем для выравнивания напряжения ячеек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="00327B0E" w:rsidRPr="00761574">
        <w:rPr>
          <w:rFonts w:ascii="Times New Roman" w:hAnsi="Times New Roman" w:cs="Times New Roman"/>
          <w:w w:val="105"/>
        </w:rPr>
        <w:t>M</w:t>
      </w:r>
      <w:r w:rsidR="00327B0E" w:rsidRPr="00761574">
        <w:rPr>
          <w:rFonts w:ascii="Times New Roman" w:hAnsi="Times New Roman" w:cs="Times New Roman"/>
          <w:w w:val="105"/>
          <w:lang w:val="ru-RU"/>
        </w:rPr>
        <w:t>8.</w:t>
      </w:r>
    </w:p>
    <w:p w14:paraId="21AC5D6F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</w:p>
    <w:p w14:paraId="6C89417D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b/>
          <w:w w:val="105"/>
          <w:lang w:val="ru-RU"/>
        </w:rPr>
      </w:pPr>
      <w:r w:rsidRPr="00761574">
        <w:rPr>
          <w:rFonts w:ascii="Times New Roman" w:hAnsi="Times New Roman" w:cs="Times New Roman"/>
          <w:b/>
          <w:w w:val="105"/>
          <w:lang w:val="ru-RU"/>
        </w:rPr>
        <w:t>Отключение выхода нагрузки</w:t>
      </w:r>
    </w:p>
    <w:p w14:paraId="68A25444" w14:textId="620AA73B" w:rsidR="00327B0E" w:rsidRPr="00761574" w:rsidRDefault="00E97135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>П</w:t>
      </w:r>
      <w:r w:rsidR="00392018" w:rsidRPr="00761574">
        <w:rPr>
          <w:rFonts w:ascii="Times New Roman" w:hAnsi="Times New Roman" w:cs="Times New Roman"/>
          <w:w w:val="105"/>
          <w:lang w:val="ru-RU"/>
        </w:rPr>
        <w:t>ри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высок</w:t>
      </w:r>
      <w:r w:rsidR="00392018" w:rsidRPr="00761574">
        <w:rPr>
          <w:rFonts w:ascii="Times New Roman" w:hAnsi="Times New Roman" w:cs="Times New Roman"/>
          <w:w w:val="105"/>
          <w:lang w:val="ru-RU"/>
        </w:rPr>
        <w:t>ом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напряжени</w:t>
      </w:r>
      <w:r w:rsidR="00392018" w:rsidRPr="00761574">
        <w:rPr>
          <w:rFonts w:ascii="Times New Roman" w:hAnsi="Times New Roman" w:cs="Times New Roman"/>
          <w:w w:val="105"/>
          <w:lang w:val="ru-RU"/>
        </w:rPr>
        <w:t>и</w:t>
      </w:r>
      <w:r w:rsidR="00327B0E" w:rsidRPr="00761574">
        <w:rPr>
          <w:rFonts w:ascii="Times New Roman" w:hAnsi="Times New Roman" w:cs="Times New Roman"/>
          <w:w w:val="105"/>
          <w:lang w:val="ru-RU"/>
        </w:rPr>
        <w:t>. Максимальный ток: 1А. Выход нагрузки не защищен от короткого замыкания. Выход нагрузки может использоваться для управления:</w:t>
      </w:r>
    </w:p>
    <w:p w14:paraId="36879849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• реле</w:t>
      </w:r>
      <w:r w:rsidR="00315E5E" w:rsidRPr="00761574">
        <w:rPr>
          <w:rFonts w:ascii="Times New Roman" w:hAnsi="Times New Roman" w:cs="Times New Roman"/>
          <w:w w:val="105"/>
          <w:lang w:val="ru-RU"/>
        </w:rPr>
        <w:t xml:space="preserve"> сильного тока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или контактор.</w:t>
      </w:r>
    </w:p>
    <w:p w14:paraId="0AE9EB5C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• Вход</w:t>
      </w:r>
      <w:r w:rsidR="00315E5E" w:rsidRPr="00761574">
        <w:rPr>
          <w:rFonts w:ascii="Times New Roman" w:hAnsi="Times New Roman" w:cs="Times New Roman"/>
          <w:w w:val="105"/>
          <w:lang w:val="ru-RU"/>
        </w:rPr>
        <w:t>ом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дистанционного включения/выключения </w:t>
      </w:r>
      <w:r w:rsidRPr="00761574">
        <w:rPr>
          <w:rFonts w:ascii="Times New Roman" w:hAnsi="Times New Roman" w:cs="Times New Roman"/>
          <w:w w:val="105"/>
        </w:rPr>
        <w:t>Battery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Protect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, инвертора или </w:t>
      </w:r>
      <w:r w:rsidRPr="00761574">
        <w:rPr>
          <w:rFonts w:ascii="Times New Roman" w:hAnsi="Times New Roman" w:cs="Times New Roman"/>
          <w:w w:val="105"/>
        </w:rPr>
        <w:t>DC</w:t>
      </w:r>
      <w:r w:rsidRPr="00761574">
        <w:rPr>
          <w:rFonts w:ascii="Times New Roman" w:hAnsi="Times New Roman" w:cs="Times New Roman"/>
          <w:w w:val="105"/>
          <w:lang w:val="ru-RU"/>
        </w:rPr>
        <w:t>-</w:t>
      </w:r>
      <w:r w:rsidRPr="00761574">
        <w:rPr>
          <w:rFonts w:ascii="Times New Roman" w:hAnsi="Times New Roman" w:cs="Times New Roman"/>
          <w:w w:val="105"/>
        </w:rPr>
        <w:t>DC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преобразователя или других нагрузок.</w:t>
      </w:r>
      <w:r w:rsidR="00987A93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  <w:lang w:val="ru-RU"/>
        </w:rPr>
        <w:t>(может потребоваться неинвертирующий или инвертирующий кабель включения/выключения)</w:t>
      </w:r>
    </w:p>
    <w:p w14:paraId="4AF6DCCC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</w:p>
    <w:p w14:paraId="7B8156AC" w14:textId="77777777" w:rsidR="00327B0E" w:rsidRPr="00987A93" w:rsidRDefault="00327B0E" w:rsidP="00761574">
      <w:pPr>
        <w:pStyle w:val="TableParagraph"/>
        <w:rPr>
          <w:rFonts w:ascii="Times New Roman" w:hAnsi="Times New Roman" w:cs="Times New Roman"/>
          <w:b/>
          <w:w w:val="105"/>
          <w:lang w:val="ru-RU"/>
        </w:rPr>
      </w:pPr>
      <w:r w:rsidRPr="00987A93">
        <w:rPr>
          <w:rFonts w:ascii="Times New Roman" w:hAnsi="Times New Roman" w:cs="Times New Roman"/>
          <w:b/>
          <w:w w:val="105"/>
          <w:lang w:val="ru-RU"/>
        </w:rPr>
        <w:t xml:space="preserve">Выход </w:t>
      </w:r>
      <w:r w:rsidR="00987A93" w:rsidRPr="00987A93">
        <w:rPr>
          <w:rFonts w:ascii="Times New Roman" w:hAnsi="Times New Roman" w:cs="Times New Roman"/>
          <w:b/>
          <w:w w:val="105"/>
          <w:lang w:val="ru-RU"/>
        </w:rPr>
        <w:t>сигнализации</w:t>
      </w:r>
    </w:p>
    <w:p w14:paraId="2BE6F926" w14:textId="77777777" w:rsidR="00327B0E" w:rsidRPr="00761574" w:rsidRDefault="00392018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Выход зарядного устройства при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высок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ом </w:t>
      </w:r>
      <w:r w:rsidR="00327B0E" w:rsidRPr="00761574">
        <w:rPr>
          <w:rFonts w:ascii="Times New Roman" w:hAnsi="Times New Roman" w:cs="Times New Roman"/>
          <w:w w:val="105"/>
          <w:lang w:val="ru-RU"/>
        </w:rPr>
        <w:t>напряжени</w:t>
      </w:r>
      <w:r w:rsidRPr="00761574">
        <w:rPr>
          <w:rFonts w:ascii="Times New Roman" w:hAnsi="Times New Roman" w:cs="Times New Roman"/>
          <w:w w:val="105"/>
          <w:lang w:val="ru-RU"/>
        </w:rPr>
        <w:t>и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или перегрева элемента. Максимальный ток: 10 мА.</w:t>
      </w:r>
    </w:p>
    <w:p w14:paraId="56F0F999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Выход зарядного устройства не подходит для питания индуктивной нагрузки, такой как катушка реле. Выход зарядного устройства может использоваться для управления:</w:t>
      </w:r>
    </w:p>
    <w:p w14:paraId="75A457C4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>• дистанционное включение / выключение зарядного устройства</w:t>
      </w:r>
    </w:p>
    <w:p w14:paraId="3CC7FDB4" w14:textId="7E6023E4" w:rsidR="00327B0E" w:rsidRPr="0036509A" w:rsidRDefault="00327B0E" w:rsidP="00761574">
      <w:pPr>
        <w:pStyle w:val="TableParagraph"/>
        <w:rPr>
          <w:rFonts w:ascii="Times New Roman" w:hAnsi="Times New Roman" w:cs="Times New Roman"/>
          <w:w w:val="105"/>
        </w:rPr>
      </w:pPr>
      <w:r w:rsidRPr="0036509A">
        <w:rPr>
          <w:rFonts w:ascii="Times New Roman" w:hAnsi="Times New Roman" w:cs="Times New Roman"/>
          <w:w w:val="105"/>
        </w:rPr>
        <w:t xml:space="preserve">• </w:t>
      </w:r>
      <w:r w:rsidRPr="00761574">
        <w:rPr>
          <w:rFonts w:ascii="Times New Roman" w:hAnsi="Times New Roman" w:cs="Times New Roman"/>
          <w:w w:val="105"/>
        </w:rPr>
        <w:t>Cyrix</w:t>
      </w:r>
      <w:r w:rsidRPr="0036509A">
        <w:rPr>
          <w:rFonts w:ascii="Times New Roman" w:hAnsi="Times New Roman" w:cs="Times New Roman"/>
          <w:w w:val="105"/>
        </w:rPr>
        <w:t>-</w:t>
      </w:r>
      <w:r w:rsidRPr="00761574">
        <w:rPr>
          <w:rFonts w:ascii="Times New Roman" w:hAnsi="Times New Roman" w:cs="Times New Roman"/>
          <w:w w:val="105"/>
        </w:rPr>
        <w:t>Li</w:t>
      </w:r>
      <w:r w:rsidRPr="0036509A">
        <w:rPr>
          <w:rFonts w:ascii="Times New Roman" w:hAnsi="Times New Roman" w:cs="Times New Roman"/>
          <w:w w:val="105"/>
        </w:rPr>
        <w:t>-</w:t>
      </w:r>
      <w:r w:rsidRPr="00761574">
        <w:rPr>
          <w:rFonts w:ascii="Times New Roman" w:hAnsi="Times New Roman" w:cs="Times New Roman"/>
          <w:w w:val="105"/>
        </w:rPr>
        <w:t>Charge</w:t>
      </w:r>
    </w:p>
    <w:p w14:paraId="5F5CB3D6" w14:textId="412BDAEB" w:rsidR="00327B0E" w:rsidRPr="0036509A" w:rsidRDefault="00327B0E" w:rsidP="00761574">
      <w:pPr>
        <w:pStyle w:val="TableParagraph"/>
        <w:rPr>
          <w:rFonts w:ascii="Times New Roman" w:hAnsi="Times New Roman" w:cs="Times New Roman"/>
          <w:w w:val="105"/>
        </w:rPr>
      </w:pPr>
      <w:r w:rsidRPr="0036509A">
        <w:rPr>
          <w:rFonts w:ascii="Times New Roman" w:hAnsi="Times New Roman" w:cs="Times New Roman"/>
          <w:w w:val="105"/>
        </w:rPr>
        <w:t xml:space="preserve">• </w:t>
      </w:r>
      <w:r w:rsidRPr="00761574">
        <w:rPr>
          <w:rFonts w:ascii="Times New Roman" w:hAnsi="Times New Roman" w:cs="Times New Roman"/>
          <w:w w:val="105"/>
        </w:rPr>
        <w:t>Cyrix</w:t>
      </w:r>
      <w:r w:rsidRPr="0036509A">
        <w:rPr>
          <w:rFonts w:ascii="Times New Roman" w:hAnsi="Times New Roman" w:cs="Times New Roman"/>
          <w:w w:val="105"/>
        </w:rPr>
        <w:t>-</w:t>
      </w:r>
      <w:r w:rsidRPr="00761574">
        <w:rPr>
          <w:rFonts w:ascii="Times New Roman" w:hAnsi="Times New Roman" w:cs="Times New Roman"/>
          <w:w w:val="105"/>
        </w:rPr>
        <w:t>Li</w:t>
      </w:r>
      <w:r w:rsidRPr="0036509A">
        <w:rPr>
          <w:rFonts w:ascii="Times New Roman" w:hAnsi="Times New Roman" w:cs="Times New Roman"/>
          <w:w w:val="105"/>
        </w:rPr>
        <w:t>-</w:t>
      </w:r>
      <w:r w:rsidR="0036509A">
        <w:rPr>
          <w:rFonts w:ascii="Times New Roman" w:hAnsi="Times New Roman" w:cs="Times New Roman"/>
          <w:w w:val="105"/>
        </w:rPr>
        <w:t>ct</w:t>
      </w:r>
    </w:p>
    <w:p w14:paraId="026C0398" w14:textId="77777777" w:rsidR="00327B0E" w:rsidRPr="0036509A" w:rsidRDefault="00327B0E" w:rsidP="00761574">
      <w:pPr>
        <w:pStyle w:val="TableParagraph"/>
        <w:rPr>
          <w:rFonts w:ascii="Times New Roman" w:hAnsi="Times New Roman" w:cs="Times New Roman"/>
          <w:b/>
          <w:w w:val="105"/>
        </w:rPr>
      </w:pPr>
    </w:p>
    <w:p w14:paraId="04D29273" w14:textId="77777777" w:rsidR="00327B0E" w:rsidRPr="00987A93" w:rsidRDefault="00987A93" w:rsidP="00761574">
      <w:pPr>
        <w:pStyle w:val="TableParagraph"/>
        <w:rPr>
          <w:rFonts w:ascii="Times New Roman" w:hAnsi="Times New Roman" w:cs="Times New Roman"/>
          <w:b/>
          <w:w w:val="105"/>
          <w:lang w:val="ru-RU"/>
        </w:rPr>
      </w:pPr>
      <w:r w:rsidRPr="00987A93">
        <w:rPr>
          <w:rFonts w:ascii="Times New Roman" w:hAnsi="Times New Roman" w:cs="Times New Roman"/>
          <w:b/>
          <w:w w:val="105"/>
          <w:lang w:val="ru-RU"/>
        </w:rPr>
        <w:t>В</w:t>
      </w:r>
      <w:r w:rsidR="00327B0E" w:rsidRPr="00987A93">
        <w:rPr>
          <w:rFonts w:ascii="Times New Roman" w:hAnsi="Times New Roman" w:cs="Times New Roman"/>
          <w:b/>
          <w:w w:val="105"/>
          <w:lang w:val="ru-RU"/>
        </w:rPr>
        <w:t>кл</w:t>
      </w:r>
      <w:r w:rsidRPr="00987A93">
        <w:rPr>
          <w:rFonts w:ascii="Times New Roman" w:hAnsi="Times New Roman" w:cs="Times New Roman"/>
          <w:b/>
          <w:w w:val="105"/>
          <w:lang w:val="ru-RU"/>
        </w:rPr>
        <w:t>ючение</w:t>
      </w:r>
      <w:r w:rsidR="00392018" w:rsidRPr="00987A93">
        <w:rPr>
          <w:rFonts w:ascii="Times New Roman" w:hAnsi="Times New Roman" w:cs="Times New Roman"/>
          <w:b/>
          <w:w w:val="105"/>
          <w:lang w:val="ru-RU"/>
        </w:rPr>
        <w:t>/</w:t>
      </w:r>
      <w:r w:rsidR="00327B0E" w:rsidRPr="00987A93">
        <w:rPr>
          <w:rFonts w:ascii="Times New Roman" w:hAnsi="Times New Roman" w:cs="Times New Roman"/>
          <w:b/>
          <w:w w:val="105"/>
          <w:lang w:val="ru-RU"/>
        </w:rPr>
        <w:t>выкл</w:t>
      </w:r>
      <w:r w:rsidRPr="00987A93">
        <w:rPr>
          <w:rFonts w:ascii="Times New Roman" w:hAnsi="Times New Roman" w:cs="Times New Roman"/>
          <w:b/>
          <w:w w:val="105"/>
          <w:lang w:val="ru-RU"/>
        </w:rPr>
        <w:t xml:space="preserve">ючение </w:t>
      </w:r>
      <w:r w:rsidR="00327B0E" w:rsidRPr="00987A93">
        <w:rPr>
          <w:rFonts w:ascii="Times New Roman" w:hAnsi="Times New Roman" w:cs="Times New Roman"/>
          <w:b/>
          <w:w w:val="105"/>
          <w:lang w:val="ru-RU"/>
        </w:rPr>
        <w:t>вход</w:t>
      </w:r>
      <w:r w:rsidR="00392018" w:rsidRPr="00987A93">
        <w:rPr>
          <w:rFonts w:ascii="Times New Roman" w:hAnsi="Times New Roman" w:cs="Times New Roman"/>
          <w:b/>
          <w:w w:val="105"/>
          <w:lang w:val="ru-RU"/>
        </w:rPr>
        <w:t>а</w:t>
      </w:r>
      <w:r w:rsidRPr="00987A93">
        <w:rPr>
          <w:rFonts w:ascii="Times New Roman" w:hAnsi="Times New Roman" w:cs="Times New Roman"/>
          <w:b/>
          <w:w w:val="105"/>
          <w:lang w:val="ru-RU"/>
        </w:rPr>
        <w:t xml:space="preserve"> зарядки</w:t>
      </w:r>
    </w:p>
    <w:p w14:paraId="1D48EA0C" w14:textId="77777777" w:rsidR="00327B0E" w:rsidRPr="00761574" w:rsidRDefault="00987A93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>У</w:t>
      </w:r>
      <w:r w:rsidR="002A5481" w:rsidRPr="00761574">
        <w:rPr>
          <w:rFonts w:ascii="Times New Roman" w:hAnsi="Times New Roman" w:cs="Times New Roman"/>
          <w:w w:val="105"/>
          <w:lang w:val="ru-RU"/>
        </w:rPr>
        <w:t>правляет двумя клеммами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. Когда он выключен, оба выхода </w:t>
      </w:r>
      <w:r w:rsidR="0069787D" w:rsidRPr="00761574">
        <w:rPr>
          <w:rFonts w:ascii="Times New Roman" w:hAnsi="Times New Roman" w:cs="Times New Roman"/>
          <w:w w:val="105"/>
          <w:lang w:val="ru-RU"/>
        </w:rPr>
        <w:t>-</w:t>
      </w:r>
      <w:r w:rsidR="00327B0E" w:rsidRPr="00761574">
        <w:rPr>
          <w:rFonts w:ascii="Times New Roman" w:hAnsi="Times New Roman" w:cs="Times New Roman"/>
          <w:w w:val="105"/>
          <w:lang w:val="ru-RU"/>
        </w:rPr>
        <w:t xml:space="preserve"> нагрузки и зарядные устройства будут отключены.</w:t>
      </w:r>
    </w:p>
    <w:p w14:paraId="11479589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 xml:space="preserve">Система вкл/выкл состоит из двух терминалов: </w:t>
      </w:r>
      <w:r w:rsidRPr="00761574">
        <w:rPr>
          <w:rFonts w:ascii="Times New Roman" w:hAnsi="Times New Roman" w:cs="Times New Roman"/>
          <w:w w:val="105"/>
        </w:rPr>
        <w:t>Remote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L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и </w:t>
      </w:r>
      <w:r w:rsidRPr="00761574">
        <w:rPr>
          <w:rFonts w:ascii="Times New Roman" w:hAnsi="Times New Roman" w:cs="Times New Roman"/>
          <w:w w:val="105"/>
        </w:rPr>
        <w:t>Remote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H</w:t>
      </w:r>
      <w:r w:rsidRPr="00761574">
        <w:rPr>
          <w:rFonts w:ascii="Times New Roman" w:hAnsi="Times New Roman" w:cs="Times New Roman"/>
          <w:w w:val="105"/>
          <w:lang w:val="ru-RU"/>
        </w:rPr>
        <w:t>.</w:t>
      </w:r>
    </w:p>
    <w:p w14:paraId="0240626E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 xml:space="preserve">Между </w:t>
      </w:r>
      <w:r w:rsidRPr="00761574">
        <w:rPr>
          <w:rFonts w:ascii="Times New Roman" w:hAnsi="Times New Roman" w:cs="Times New Roman"/>
          <w:w w:val="105"/>
        </w:rPr>
        <w:t>L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и </w:t>
      </w:r>
      <w:r w:rsidRPr="00761574">
        <w:rPr>
          <w:rFonts w:ascii="Times New Roman" w:hAnsi="Times New Roman" w:cs="Times New Roman"/>
          <w:w w:val="105"/>
        </w:rPr>
        <w:t>H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может быть подключен дистанционный переключатель включения / выключения или релейный контакт. В качестве альтернативы, клемма </w:t>
      </w:r>
      <w:r w:rsidRPr="00761574">
        <w:rPr>
          <w:rFonts w:ascii="Times New Roman" w:hAnsi="Times New Roman" w:cs="Times New Roman"/>
          <w:w w:val="105"/>
        </w:rPr>
        <w:t>H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может быть переключена на батарею плюс, или клемма </w:t>
      </w:r>
      <w:r w:rsidRPr="00761574">
        <w:rPr>
          <w:rFonts w:ascii="Times New Roman" w:hAnsi="Times New Roman" w:cs="Times New Roman"/>
          <w:w w:val="105"/>
        </w:rPr>
        <w:t>L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может быть переключена на батарею минус.</w:t>
      </w:r>
    </w:p>
    <w:p w14:paraId="7B0CD3E3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</w:p>
    <w:p w14:paraId="36299D52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987A93">
        <w:rPr>
          <w:rFonts w:ascii="Times New Roman" w:hAnsi="Times New Roman" w:cs="Times New Roman"/>
          <w:b/>
          <w:w w:val="105"/>
          <w:lang w:val="ru-RU"/>
        </w:rPr>
        <w:t>Защищает системы 12 В, 24 В и 48 В</w:t>
      </w:r>
      <w:r w:rsidR="0069787D" w:rsidRPr="00761574">
        <w:rPr>
          <w:rFonts w:ascii="Times New Roman" w:hAnsi="Times New Roman" w:cs="Times New Roman"/>
          <w:w w:val="105"/>
          <w:lang w:val="ru-RU"/>
        </w:rPr>
        <w:br/>
      </w:r>
      <w:r w:rsidRPr="00761574">
        <w:rPr>
          <w:rFonts w:ascii="Times New Roman" w:hAnsi="Times New Roman" w:cs="Times New Roman"/>
          <w:w w:val="105"/>
          <w:lang w:val="ru-RU"/>
        </w:rPr>
        <w:t>Диапазон рабоч</w:t>
      </w:r>
      <w:r w:rsidR="0069787D" w:rsidRPr="00761574">
        <w:rPr>
          <w:rFonts w:ascii="Times New Roman" w:hAnsi="Times New Roman" w:cs="Times New Roman"/>
          <w:w w:val="105"/>
          <w:lang w:val="ru-RU"/>
        </w:rPr>
        <w:t>его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напряжени</w:t>
      </w:r>
      <w:r w:rsidR="0069787D" w:rsidRPr="00761574">
        <w:rPr>
          <w:rFonts w:ascii="Times New Roman" w:hAnsi="Times New Roman" w:cs="Times New Roman"/>
          <w:w w:val="105"/>
          <w:lang w:val="ru-RU"/>
        </w:rPr>
        <w:t>я</w:t>
      </w:r>
      <w:r w:rsidRPr="00761574">
        <w:rPr>
          <w:rFonts w:ascii="Times New Roman" w:hAnsi="Times New Roman" w:cs="Times New Roman"/>
          <w:w w:val="105"/>
          <w:lang w:val="ru-RU"/>
        </w:rPr>
        <w:t>: от 8 до 70 В</w:t>
      </w:r>
      <w:r w:rsidR="00987A93">
        <w:rPr>
          <w:rFonts w:ascii="Times New Roman" w:hAnsi="Times New Roman" w:cs="Times New Roman"/>
          <w:w w:val="105"/>
          <w:lang w:val="ru-RU"/>
        </w:rPr>
        <w:t>ольт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постоянного тока.</w:t>
      </w:r>
    </w:p>
    <w:p w14:paraId="758530AC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</w:p>
    <w:p w14:paraId="11A9272E" w14:textId="77777777" w:rsidR="00327B0E" w:rsidRPr="00987A93" w:rsidRDefault="00327B0E" w:rsidP="00761574">
      <w:pPr>
        <w:pStyle w:val="TableParagraph"/>
        <w:rPr>
          <w:rFonts w:ascii="Times New Roman" w:hAnsi="Times New Roman" w:cs="Times New Roman"/>
          <w:b/>
          <w:w w:val="105"/>
          <w:lang w:val="ru-RU"/>
        </w:rPr>
      </w:pPr>
      <w:r w:rsidRPr="00987A93">
        <w:rPr>
          <w:rFonts w:ascii="Times New Roman" w:hAnsi="Times New Roman" w:cs="Times New Roman"/>
          <w:b/>
          <w:w w:val="105"/>
          <w:lang w:val="ru-RU"/>
        </w:rPr>
        <w:t>Светодиодные индикаторы</w:t>
      </w:r>
    </w:p>
    <w:p w14:paraId="2150CA62" w14:textId="77777777" w:rsidR="00327B0E" w:rsidRPr="00761574" w:rsidRDefault="00327B0E" w:rsidP="00761574">
      <w:pPr>
        <w:pStyle w:val="TableParagraph"/>
        <w:rPr>
          <w:rFonts w:ascii="Times New Roman" w:hAnsi="Times New Roman" w:cs="Times New Roman"/>
          <w:w w:val="105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 xml:space="preserve">• </w:t>
      </w:r>
      <w:r w:rsidRPr="00761574">
        <w:rPr>
          <w:rFonts w:ascii="Times New Roman" w:hAnsi="Times New Roman" w:cs="Times New Roman"/>
          <w:w w:val="105"/>
        </w:rPr>
        <w:t>Load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</w:rPr>
        <w:t>ON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(синий)</w:t>
      </w:r>
      <w:r w:rsidR="00987A93">
        <w:rPr>
          <w:rFonts w:ascii="Times New Roman" w:hAnsi="Times New Roman" w:cs="Times New Roman"/>
          <w:w w:val="105"/>
          <w:lang w:val="ru-RU"/>
        </w:rPr>
        <w:t xml:space="preserve"> включен</w:t>
      </w:r>
      <w:r w:rsidRPr="00761574">
        <w:rPr>
          <w:rFonts w:ascii="Times New Roman" w:hAnsi="Times New Roman" w:cs="Times New Roman"/>
          <w:w w:val="105"/>
          <w:lang w:val="ru-RU"/>
        </w:rPr>
        <w:t>: нагрузка высокая (напр</w:t>
      </w:r>
      <w:r w:rsidR="00987A93">
        <w:rPr>
          <w:rFonts w:ascii="Times New Roman" w:hAnsi="Times New Roman" w:cs="Times New Roman"/>
          <w:w w:val="105"/>
          <w:lang w:val="ru-RU"/>
        </w:rPr>
        <w:t>яж</w:t>
      </w:r>
      <w:r w:rsidRPr="00761574">
        <w:rPr>
          <w:rFonts w:ascii="Times New Roman" w:hAnsi="Times New Roman" w:cs="Times New Roman"/>
          <w:w w:val="105"/>
          <w:lang w:val="ru-RU"/>
        </w:rPr>
        <w:t>е</w:t>
      </w:r>
      <w:r w:rsidR="00987A93">
        <w:rPr>
          <w:rFonts w:ascii="Times New Roman" w:hAnsi="Times New Roman" w:cs="Times New Roman"/>
          <w:w w:val="105"/>
          <w:lang w:val="ru-RU"/>
        </w:rPr>
        <w:t>ние</w:t>
      </w:r>
      <w:r w:rsidR="006E1933"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эл</w:t>
      </w:r>
      <w:r w:rsidR="00987A93">
        <w:rPr>
          <w:rFonts w:ascii="Times New Roman" w:hAnsi="Times New Roman" w:cs="Times New Roman"/>
          <w:w w:val="105"/>
          <w:lang w:val="ru-RU"/>
        </w:rPr>
        <w:t>емен</w:t>
      </w:r>
      <w:r w:rsidRPr="00761574">
        <w:rPr>
          <w:rFonts w:ascii="Times New Roman" w:hAnsi="Times New Roman" w:cs="Times New Roman"/>
          <w:w w:val="105"/>
          <w:lang w:val="ru-RU"/>
        </w:rPr>
        <w:t>та</w:t>
      </w:r>
      <w:r w:rsidR="006504CE" w:rsidRPr="00761574">
        <w:rPr>
          <w:rFonts w:ascii="Times New Roman" w:hAnsi="Times New Roman" w:cs="Times New Roman"/>
          <w:w w:val="105"/>
          <w:lang w:val="ru-RU"/>
        </w:rPr>
        <w:t xml:space="preserve"> 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&gt; 2,8 В, настраивается </w:t>
      </w:r>
      <w:r w:rsidR="006504CE" w:rsidRPr="00761574">
        <w:rPr>
          <w:rFonts w:ascii="Times New Roman" w:hAnsi="Times New Roman" w:cs="Times New Roman"/>
          <w:w w:val="105"/>
          <w:lang w:val="ru-RU"/>
        </w:rPr>
        <w:t>АКБ</w:t>
      </w:r>
      <w:r w:rsidRPr="00761574">
        <w:rPr>
          <w:rFonts w:ascii="Times New Roman" w:hAnsi="Times New Roman" w:cs="Times New Roman"/>
          <w:w w:val="105"/>
          <w:lang w:val="ru-RU"/>
        </w:rPr>
        <w:t>).</w:t>
      </w:r>
    </w:p>
    <w:p w14:paraId="3370CDB2" w14:textId="77777777" w:rsidR="00D04C69" w:rsidRPr="00761574" w:rsidRDefault="00327B0E" w:rsidP="00761574">
      <w:pPr>
        <w:pStyle w:val="TableParagraph"/>
        <w:rPr>
          <w:rFonts w:ascii="Times New Roman" w:hAnsi="Times New Roman" w:cs="Times New Roman"/>
          <w:lang w:val="ru-RU"/>
        </w:rPr>
      </w:pPr>
      <w:r w:rsidRPr="00761574">
        <w:rPr>
          <w:rFonts w:ascii="Times New Roman" w:hAnsi="Times New Roman" w:cs="Times New Roman"/>
          <w:w w:val="105"/>
          <w:lang w:val="ru-RU"/>
        </w:rPr>
        <w:t xml:space="preserve">• </w:t>
      </w:r>
      <w:r w:rsidRPr="00761574">
        <w:rPr>
          <w:rFonts w:ascii="Times New Roman" w:hAnsi="Times New Roman" w:cs="Times New Roman"/>
          <w:w w:val="105"/>
        </w:rPr>
        <w:t>Temp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или </w:t>
      </w:r>
      <w:r w:rsidRPr="00761574">
        <w:rPr>
          <w:rFonts w:ascii="Times New Roman" w:hAnsi="Times New Roman" w:cs="Times New Roman"/>
          <w:w w:val="105"/>
        </w:rPr>
        <w:t>OVP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(красный): </w:t>
      </w:r>
      <w:r w:rsidR="006E1933" w:rsidRPr="00761574">
        <w:rPr>
          <w:rFonts w:ascii="Times New Roman" w:hAnsi="Times New Roman" w:cs="Times New Roman"/>
          <w:w w:val="105"/>
          <w:lang w:val="ru-RU"/>
        </w:rPr>
        <w:t>АКБ перезаряжен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(перегрев ячейки (&gt;50° </w:t>
      </w:r>
      <w:r w:rsidRPr="00761574">
        <w:rPr>
          <w:rFonts w:ascii="Times New Roman" w:hAnsi="Times New Roman" w:cs="Times New Roman"/>
          <w:w w:val="105"/>
        </w:rPr>
        <w:t>C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), </w:t>
      </w:r>
      <w:r w:rsidR="006E1933" w:rsidRPr="00761574">
        <w:rPr>
          <w:rFonts w:ascii="Times New Roman" w:hAnsi="Times New Roman" w:cs="Times New Roman"/>
          <w:w w:val="105"/>
          <w:lang w:val="ru-RU"/>
        </w:rPr>
        <w:t xml:space="preserve">низкая </w:t>
      </w:r>
      <w:r w:rsidR="00987A93">
        <w:rPr>
          <w:rFonts w:ascii="Times New Roman" w:hAnsi="Times New Roman" w:cs="Times New Roman"/>
          <w:w w:val="105"/>
          <w:lang w:val="ru-RU"/>
        </w:rPr>
        <w:t>температура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ячейки (&lt;5° </w:t>
      </w:r>
      <w:r w:rsidRPr="00761574">
        <w:rPr>
          <w:rFonts w:ascii="Times New Roman" w:hAnsi="Times New Roman" w:cs="Times New Roman"/>
          <w:w w:val="105"/>
        </w:rPr>
        <w:t>C</w:t>
      </w:r>
      <w:r w:rsidRPr="00761574">
        <w:rPr>
          <w:rFonts w:ascii="Times New Roman" w:hAnsi="Times New Roman" w:cs="Times New Roman"/>
          <w:w w:val="105"/>
          <w:lang w:val="ru-RU"/>
        </w:rPr>
        <w:t>) или перенапряжени</w:t>
      </w:r>
      <w:r w:rsidR="00987A93">
        <w:rPr>
          <w:rFonts w:ascii="Times New Roman" w:hAnsi="Times New Roman" w:cs="Times New Roman"/>
          <w:w w:val="105"/>
          <w:lang w:val="ru-RU"/>
        </w:rPr>
        <w:t>е</w:t>
      </w:r>
      <w:r w:rsidRPr="00761574">
        <w:rPr>
          <w:rFonts w:ascii="Times New Roman" w:hAnsi="Times New Roman" w:cs="Times New Roman"/>
          <w:w w:val="105"/>
          <w:lang w:val="ru-RU"/>
        </w:rPr>
        <w:t xml:space="preserve"> ячейки).</w:t>
      </w:r>
    </w:p>
    <w:p w14:paraId="098FF312" w14:textId="77777777" w:rsidR="00D04C69" w:rsidRPr="00761574" w:rsidRDefault="00D04C69" w:rsidP="00761574">
      <w:pPr>
        <w:pStyle w:val="TableParagraph"/>
        <w:rPr>
          <w:rFonts w:ascii="Times New Roman" w:hAnsi="Times New Roman" w:cs="Times New Roman"/>
          <w:lang w:val="ru-RU"/>
        </w:rPr>
        <w:sectPr w:rsidR="00D04C69" w:rsidRPr="00761574">
          <w:type w:val="continuous"/>
          <w:pgSz w:w="11910" w:h="16850"/>
          <w:pgMar w:top="0" w:right="640" w:bottom="280" w:left="680" w:header="720" w:footer="720" w:gutter="0"/>
          <w:cols w:num="2" w:space="720" w:equalWidth="0">
            <w:col w:w="1974" w:space="363"/>
            <w:col w:w="8253"/>
          </w:cols>
        </w:sectPr>
      </w:pPr>
    </w:p>
    <w:p w14:paraId="726C9F00" w14:textId="77777777" w:rsidR="00D04C69" w:rsidRPr="00327B0E" w:rsidRDefault="00D04C69">
      <w:pPr>
        <w:pStyle w:val="a3"/>
        <w:rPr>
          <w:sz w:val="20"/>
          <w:lang w:val="ru-RU"/>
        </w:rPr>
      </w:pPr>
    </w:p>
    <w:p w14:paraId="4C1CBC4F" w14:textId="77777777" w:rsidR="00D04C69" w:rsidRPr="00327B0E" w:rsidRDefault="00D04C69">
      <w:pPr>
        <w:pStyle w:val="a3"/>
        <w:rPr>
          <w:sz w:val="28"/>
          <w:lang w:val="ru-RU"/>
        </w:rPr>
      </w:pPr>
    </w:p>
    <w:p w14:paraId="0570FF8A" w14:textId="07C5E1F8" w:rsidR="00D04C69" w:rsidRDefault="0036509A">
      <w:pPr>
        <w:pStyle w:val="a3"/>
        <w:ind w:left="1390"/>
        <w:rPr>
          <w:sz w:val="20"/>
        </w:rPr>
      </w:pPr>
      <w:r>
        <w:rPr>
          <w:noProof/>
          <w:sz w:val="20"/>
        </w:rPr>
        <w:drawing>
          <wp:inline distT="0" distB="0" distL="0" distR="0" wp14:anchorId="4D7AA403" wp14:editId="74F2D46A">
            <wp:extent cx="4147396" cy="217627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396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806A1" w14:textId="77777777" w:rsidR="00D04C69" w:rsidRDefault="00D04C69">
      <w:pPr>
        <w:pStyle w:val="a3"/>
        <w:spacing w:before="9"/>
        <w:rPr>
          <w:sz w:val="19"/>
        </w:rPr>
      </w:pPr>
    </w:p>
    <w:p w14:paraId="5DF342DA" w14:textId="77777777" w:rsidR="00D04C69" w:rsidRPr="00AE6795" w:rsidRDefault="006E1933">
      <w:pPr>
        <w:pStyle w:val="a3"/>
        <w:spacing w:before="101"/>
        <w:ind w:left="1621"/>
        <w:rPr>
          <w:lang w:val="ru-RU"/>
        </w:rPr>
      </w:pPr>
      <w:r w:rsidRPr="00AE6795">
        <w:rPr>
          <w:w w:val="105"/>
          <w:lang w:val="ru-RU"/>
        </w:rPr>
        <w:t xml:space="preserve">Рисунок 1: Пример применения для автономной системы постоянного тока с переключателем включения/выключения системы между </w:t>
      </w:r>
      <w:r w:rsidR="00AE6795">
        <w:rPr>
          <w:w w:val="105"/>
          <w:lang w:val="ru-RU"/>
        </w:rPr>
        <w:t xml:space="preserve">клеммой </w:t>
      </w:r>
      <w:r w:rsidRPr="006E1933">
        <w:rPr>
          <w:w w:val="105"/>
        </w:rPr>
        <w:t>L</w:t>
      </w:r>
      <w:r w:rsidRPr="00AE6795">
        <w:rPr>
          <w:w w:val="105"/>
          <w:lang w:val="ru-RU"/>
        </w:rPr>
        <w:t xml:space="preserve"> и </w:t>
      </w:r>
      <w:r w:rsidR="00AE6795">
        <w:rPr>
          <w:w w:val="105"/>
          <w:lang w:val="ru-RU"/>
        </w:rPr>
        <w:t>«минусом»</w:t>
      </w:r>
      <w:r w:rsidRPr="00AE6795">
        <w:rPr>
          <w:w w:val="105"/>
          <w:lang w:val="ru-RU"/>
        </w:rPr>
        <w:t xml:space="preserve"> </w:t>
      </w:r>
      <w:r w:rsidR="00AE6795">
        <w:rPr>
          <w:w w:val="105"/>
          <w:lang w:val="ru-RU"/>
        </w:rPr>
        <w:t>АКБ</w:t>
      </w:r>
    </w:p>
    <w:p w14:paraId="58588268" w14:textId="77777777" w:rsidR="00D04C69" w:rsidRDefault="00D04C69">
      <w:pPr>
        <w:rPr>
          <w:lang w:val="ru-RU"/>
        </w:rPr>
      </w:pPr>
    </w:p>
    <w:p w14:paraId="568FA81F" w14:textId="77777777" w:rsidR="00761574" w:rsidRDefault="00761574">
      <w:pPr>
        <w:rPr>
          <w:lang w:val="ru-RU"/>
        </w:rPr>
      </w:pPr>
    </w:p>
    <w:tbl>
      <w:tblPr>
        <w:tblStyle w:val="TableNormal"/>
        <w:tblW w:w="0" w:type="auto"/>
        <w:tblCellSpacing w:w="4" w:type="dxa"/>
        <w:tblInd w:w="1197" w:type="dxa"/>
        <w:tblLayout w:type="fixed"/>
        <w:tblLook w:val="01E0" w:firstRow="1" w:lastRow="1" w:firstColumn="1" w:lastColumn="1" w:noHBand="0" w:noVBand="0"/>
      </w:tblPr>
      <w:tblGrid>
        <w:gridCol w:w="3091"/>
        <w:gridCol w:w="5109"/>
      </w:tblGrid>
      <w:tr w:rsidR="00D04C69" w:rsidRPr="00E97135" w14:paraId="67FBD7E6" w14:textId="77777777" w:rsidTr="00761574">
        <w:trPr>
          <w:trHeight w:val="952"/>
          <w:tblCellSpacing w:w="4" w:type="dxa"/>
        </w:trPr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913"/>
          </w:tcPr>
          <w:p w14:paraId="60318D05" w14:textId="77777777" w:rsidR="00D04C69" w:rsidRPr="00AE6795" w:rsidRDefault="00D04C69">
            <w:pPr>
              <w:pStyle w:val="TableParagraph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D04C69" w14:paraId="0FA7C5D6" w14:textId="77777777">
        <w:trPr>
          <w:trHeight w:val="442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0081C6"/>
          </w:tcPr>
          <w:p w14:paraId="43967FA6" w14:textId="77777777" w:rsidR="00D04C69" w:rsidRPr="00AE6795" w:rsidRDefault="00D04C69">
            <w:pPr>
              <w:pStyle w:val="TableParagraph"/>
              <w:spacing w:before="10"/>
              <w:ind w:left="0"/>
              <w:rPr>
                <w:sz w:val="11"/>
                <w:lang w:val="ru-RU"/>
              </w:rPr>
            </w:pPr>
          </w:p>
          <w:p w14:paraId="7FABEF1F" w14:textId="384C4944" w:rsidR="00D04C69" w:rsidRDefault="0036509A">
            <w:pPr>
              <w:pStyle w:val="TableParagraph"/>
              <w:rPr>
                <w:sz w:val="14"/>
              </w:rPr>
            </w:pPr>
            <w:r>
              <w:rPr>
                <w:color w:val="FFFFFF"/>
                <w:sz w:val="14"/>
              </w:rPr>
              <w:t>small</w:t>
            </w:r>
            <w:r w:rsidR="00E5182F">
              <w:rPr>
                <w:color w:val="FFFFFF"/>
                <w:sz w:val="14"/>
              </w:rPr>
              <w:t>BMS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0081C6"/>
          </w:tcPr>
          <w:p w14:paraId="02018714" w14:textId="77777777" w:rsidR="00D04C69" w:rsidRDefault="00D04C6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C69" w14:paraId="63EEAE81" w14:textId="77777777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325D65BB" w14:textId="77777777" w:rsidR="00D04C69" w:rsidRDefault="00E5182F"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Normal operating Input voltage range (Vbat)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44149040" w14:textId="77777777" w:rsidR="00D04C69" w:rsidRDefault="00E5182F">
            <w:pPr>
              <w:pStyle w:val="TableParagraph"/>
              <w:spacing w:before="32"/>
              <w:ind w:left="1044" w:right="1045"/>
              <w:jc w:val="center"/>
              <w:rPr>
                <w:sz w:val="14"/>
              </w:rPr>
            </w:pPr>
            <w:r>
              <w:rPr>
                <w:sz w:val="14"/>
              </w:rPr>
              <w:t>8 – 70V DC</w:t>
            </w:r>
          </w:p>
        </w:tc>
      </w:tr>
      <w:tr w:rsidR="00D04C69" w14:paraId="58B846C3" w14:textId="77777777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56A98119" w14:textId="77777777" w:rsidR="00D04C69" w:rsidRDefault="00E5182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Current draw, normal operation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3FCA8E0C" w14:textId="59BE2511" w:rsidR="00D04C69" w:rsidRDefault="00E5182F">
            <w:pPr>
              <w:pStyle w:val="TableParagraph"/>
              <w:spacing w:before="29"/>
              <w:ind w:left="806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36509A"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 xml:space="preserve"> mA (excluding Load output and Charger output current)</w:t>
            </w:r>
          </w:p>
        </w:tc>
      </w:tr>
      <w:tr w:rsidR="00D04C69" w14:paraId="53DF6D2F" w14:textId="77777777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14:paraId="307F8FF7" w14:textId="77777777" w:rsidR="00D04C69" w:rsidRDefault="00E5182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Current draw, low cell voltage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14:paraId="28C2CA81" w14:textId="02B0063C" w:rsidR="00D04C69" w:rsidRDefault="0036509A">
            <w:pPr>
              <w:pStyle w:val="TableParagraph"/>
              <w:spacing w:before="29"/>
              <w:ind w:left="1044" w:right="10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</w:t>
            </w:r>
            <w:r w:rsidR="00E5182F"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 xml:space="preserve"> </w:t>
            </w:r>
            <w:r w:rsidR="00E5182F">
              <w:rPr>
                <w:w w:val="105"/>
                <w:sz w:val="14"/>
              </w:rPr>
              <w:t>mA</w:t>
            </w:r>
          </w:p>
        </w:tc>
      </w:tr>
      <w:tr w:rsidR="00D04C69" w14:paraId="3BA72F01" w14:textId="77777777">
        <w:trPr>
          <w:trHeight w:val="213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14:paraId="3D6C985D" w14:textId="77777777" w:rsidR="00D04C69" w:rsidRDefault="00E5182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Current draw, remote off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14:paraId="0A1DFE08" w14:textId="352EEE9D" w:rsidR="00D04C69" w:rsidRDefault="00E5182F">
            <w:pPr>
              <w:pStyle w:val="TableParagraph"/>
              <w:spacing w:before="28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1,</w:t>
            </w:r>
            <w:r w:rsidR="0036509A">
              <w:rPr>
                <w:sz w:val="14"/>
              </w:rPr>
              <w:t>2</w:t>
            </w:r>
            <w:r>
              <w:rPr>
                <w:sz w:val="14"/>
              </w:rPr>
              <w:t xml:space="preserve"> mA</w:t>
            </w:r>
          </w:p>
        </w:tc>
      </w:tr>
      <w:tr w:rsidR="00D04C69" w14:paraId="4DF6434C" w14:textId="77777777">
        <w:trPr>
          <w:trHeight w:val="496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17C318C0" w14:textId="77777777" w:rsidR="00D04C69" w:rsidRDefault="00D04C6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329939FE" w14:textId="77777777" w:rsidR="00D04C69" w:rsidRDefault="00E5182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Load output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3B52A09D" w14:textId="77777777" w:rsidR="00D04C69" w:rsidRDefault="00E5182F">
            <w:pPr>
              <w:pStyle w:val="TableParagraph"/>
              <w:spacing w:before="1" w:line="169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Normally high (Vbat – 0.1V)</w:t>
            </w:r>
          </w:p>
          <w:p w14:paraId="6BE86A9E" w14:textId="77777777" w:rsidR="00D04C69" w:rsidRDefault="00E5182F">
            <w:pPr>
              <w:pStyle w:val="TableParagraph"/>
              <w:spacing w:line="169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Source current limit: 1A (not short circuit protected)</w:t>
            </w:r>
          </w:p>
          <w:p w14:paraId="4E4F2975" w14:textId="77777777" w:rsidR="00D04C69" w:rsidRDefault="00E5182F">
            <w:pPr>
              <w:pStyle w:val="TableParagraph"/>
              <w:spacing w:line="146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Sink current: 0A (output free floating)</w:t>
            </w:r>
          </w:p>
        </w:tc>
      </w:tr>
      <w:tr w:rsidR="00D04C69" w14:paraId="20810772" w14:textId="77777777">
        <w:trPr>
          <w:trHeight w:val="493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7B80939F" w14:textId="77777777" w:rsidR="00D04C69" w:rsidRDefault="00D04C69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EAC32E0" w14:textId="77777777" w:rsidR="00D04C69" w:rsidRDefault="00E5182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Charger output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7F287571" w14:textId="77777777" w:rsidR="00D04C69" w:rsidRDefault="00E5182F">
            <w:pPr>
              <w:pStyle w:val="TableParagraph"/>
              <w:spacing w:before="1" w:line="169" w:lineRule="exact"/>
              <w:ind w:left="1044" w:right="1045"/>
              <w:jc w:val="center"/>
              <w:rPr>
                <w:sz w:val="14"/>
              </w:rPr>
            </w:pPr>
            <w:r>
              <w:rPr>
                <w:sz w:val="14"/>
              </w:rPr>
              <w:t>Normally high (Vbat –0.6V)</w:t>
            </w:r>
          </w:p>
          <w:p w14:paraId="4E2E677C" w14:textId="77777777" w:rsidR="00D04C69" w:rsidRDefault="00E5182F">
            <w:pPr>
              <w:pStyle w:val="TableParagraph"/>
              <w:spacing w:line="168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Source current limit: 10mA (short circuit protected)</w:t>
            </w:r>
          </w:p>
          <w:p w14:paraId="6544EE90" w14:textId="77777777" w:rsidR="00D04C69" w:rsidRDefault="00E5182F">
            <w:pPr>
              <w:pStyle w:val="TableParagraph"/>
              <w:spacing w:line="145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Sink current: 0A (output free floating)</w:t>
            </w:r>
          </w:p>
        </w:tc>
      </w:tr>
      <w:tr w:rsidR="00D04C69" w14:paraId="2B2367D7" w14:textId="77777777">
        <w:trPr>
          <w:trHeight w:val="831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110760EE" w14:textId="77777777" w:rsidR="00D04C69" w:rsidRDefault="00D04C69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31E4CFF" w14:textId="77777777" w:rsidR="00D04C69" w:rsidRDefault="00E5182F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System on/off:</w:t>
            </w:r>
          </w:p>
          <w:p w14:paraId="1C7CB7DE" w14:textId="77777777" w:rsidR="00D04C69" w:rsidRDefault="00E5182F"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sz w:val="14"/>
              </w:rPr>
              <w:t>Remote L and Remote H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77A68255" w14:textId="77777777" w:rsidR="00D04C69" w:rsidRDefault="00E5182F">
            <w:pPr>
              <w:pStyle w:val="TableParagraph"/>
              <w:spacing w:before="1" w:line="169" w:lineRule="exact"/>
              <w:rPr>
                <w:sz w:val="14"/>
              </w:rPr>
            </w:pPr>
            <w:r>
              <w:rPr>
                <w:sz w:val="14"/>
              </w:rPr>
              <w:t>Use modes of the system on-off:</w:t>
            </w:r>
          </w:p>
          <w:p w14:paraId="49E2EA0B" w14:textId="77777777" w:rsidR="00D04C69" w:rsidRDefault="00E5182F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169" w:lineRule="exact"/>
              <w:rPr>
                <w:sz w:val="14"/>
              </w:rPr>
            </w:pPr>
            <w:r>
              <w:rPr>
                <w:sz w:val="14"/>
              </w:rPr>
              <w:t>ON when the L and H terminal are interconnected (switch or relay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contact)</w:t>
            </w:r>
          </w:p>
          <w:p w14:paraId="213988E1" w14:textId="77777777" w:rsidR="00D04C69" w:rsidRDefault="00E5182F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169" w:lineRule="exact"/>
              <w:ind w:left="240" w:hanging="137"/>
              <w:rPr>
                <w:sz w:val="14"/>
              </w:rPr>
            </w:pPr>
            <w:r>
              <w:rPr>
                <w:sz w:val="14"/>
              </w:rPr>
              <w:t>ON when the L terminal is pulled to battery minus (V&lt;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3.5V)</w:t>
            </w:r>
          </w:p>
          <w:p w14:paraId="3744F442" w14:textId="77777777" w:rsidR="00D04C69" w:rsidRDefault="00E5182F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168" w:lineRule="exact"/>
              <w:ind w:left="223" w:hanging="120"/>
              <w:rPr>
                <w:sz w:val="14"/>
              </w:rPr>
            </w:pPr>
            <w:r>
              <w:rPr>
                <w:w w:val="105"/>
                <w:sz w:val="14"/>
              </w:rPr>
              <w:t>ON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when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the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high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(2.9V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&lt;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</w:t>
            </w:r>
            <w:r>
              <w:rPr>
                <w:w w:val="105"/>
                <w:sz w:val="14"/>
                <w:vertAlign w:val="subscript"/>
              </w:rPr>
              <w:t>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&lt;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Vbat)</w:t>
            </w:r>
          </w:p>
          <w:p w14:paraId="6B5B5D9E" w14:textId="77777777" w:rsidR="00D04C69" w:rsidRDefault="00E5182F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145" w:lineRule="exact"/>
              <w:ind w:left="240" w:hanging="137"/>
              <w:rPr>
                <w:sz w:val="14"/>
              </w:rPr>
            </w:pPr>
            <w:r>
              <w:rPr>
                <w:w w:val="105"/>
                <w:sz w:val="14"/>
              </w:rPr>
              <w:t>OFF in all other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conditions</w:t>
            </w:r>
          </w:p>
        </w:tc>
      </w:tr>
      <w:tr w:rsidR="00D04C69" w14:paraId="05F8A113" w14:textId="77777777" w:rsidTr="00761574">
        <w:trPr>
          <w:trHeight w:val="217"/>
          <w:tblCellSpacing w:w="4" w:type="dxa"/>
        </w:trPr>
        <w:tc>
          <w:tcPr>
            <w:tcW w:w="8184" w:type="dxa"/>
            <w:gridSpan w:val="2"/>
            <w:tcBorders>
              <w:left w:val="nil"/>
              <w:right w:val="nil"/>
            </w:tcBorders>
            <w:shd w:val="clear" w:color="auto" w:fill="0081C6"/>
          </w:tcPr>
          <w:p w14:paraId="08537D3F" w14:textId="77777777" w:rsidR="00D04C69" w:rsidRDefault="00E5182F">
            <w:pPr>
              <w:pStyle w:val="TableParagraph"/>
              <w:spacing w:before="29"/>
              <w:ind w:left="3701" w:right="3700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GENERAL</w:t>
            </w:r>
          </w:p>
        </w:tc>
      </w:tr>
      <w:tr w:rsidR="00D04C69" w14:paraId="65860BBE" w14:textId="77777777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14:paraId="2E47F872" w14:textId="77777777" w:rsidR="00D04C69" w:rsidRDefault="00E5182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14:paraId="1A12FD24" w14:textId="7CD0740F" w:rsidR="00D04C69" w:rsidRDefault="00E5182F">
            <w:pPr>
              <w:pStyle w:val="TableParagraph"/>
              <w:tabs>
                <w:tab w:val="left" w:pos="1017"/>
              </w:tabs>
              <w:spacing w:before="29"/>
              <w:ind w:left="0" w:right="1"/>
              <w:jc w:val="center"/>
              <w:rPr>
                <w:sz w:val="14"/>
              </w:rPr>
            </w:pPr>
            <w:r>
              <w:rPr>
                <w:sz w:val="14"/>
              </w:rPr>
              <w:t>-20 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+50°C</w:t>
            </w:r>
          </w:p>
        </w:tc>
      </w:tr>
      <w:tr w:rsidR="00D04C69" w14:paraId="3396CEF3" w14:textId="77777777">
        <w:trPr>
          <w:trHeight w:val="213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14:paraId="627D64AB" w14:textId="77777777" w:rsidR="00D04C69" w:rsidRDefault="00E5182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Humidity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14:paraId="7F8BDC7E" w14:textId="77777777" w:rsidR="00D04C69" w:rsidRDefault="00E5182F">
            <w:pPr>
              <w:pStyle w:val="TableParagraph"/>
              <w:spacing w:before="28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Max. 95% (non-condensing)</w:t>
            </w:r>
          </w:p>
        </w:tc>
      </w:tr>
      <w:tr w:rsidR="00D04C69" w14:paraId="50F8A41E" w14:textId="77777777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3B8E1FD0" w14:textId="77777777" w:rsidR="00D04C69" w:rsidRDefault="00E5182F"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Protection grade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566738BE" w14:textId="77777777" w:rsidR="00D04C69" w:rsidRDefault="00E5182F">
            <w:pPr>
              <w:pStyle w:val="TableParagraph"/>
              <w:spacing w:before="32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IP20</w:t>
            </w:r>
          </w:p>
        </w:tc>
      </w:tr>
      <w:tr w:rsidR="00D04C69" w14:paraId="0659A33D" w14:textId="77777777" w:rsidTr="00761574">
        <w:trPr>
          <w:trHeight w:val="217"/>
          <w:tblCellSpacing w:w="4" w:type="dxa"/>
        </w:trPr>
        <w:tc>
          <w:tcPr>
            <w:tcW w:w="8184" w:type="dxa"/>
            <w:gridSpan w:val="2"/>
            <w:tcBorders>
              <w:left w:val="nil"/>
              <w:right w:val="nil"/>
            </w:tcBorders>
            <w:shd w:val="clear" w:color="auto" w:fill="0081C6"/>
          </w:tcPr>
          <w:p w14:paraId="6DBCFD98" w14:textId="77777777" w:rsidR="00D04C69" w:rsidRDefault="00E5182F">
            <w:pPr>
              <w:pStyle w:val="TableParagraph"/>
              <w:spacing w:before="29"/>
              <w:ind w:left="3701" w:right="3701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ENCLOSURE</w:t>
            </w:r>
          </w:p>
        </w:tc>
      </w:tr>
      <w:tr w:rsidR="00D04C69" w14:paraId="2A9553EA" w14:textId="77777777">
        <w:trPr>
          <w:trHeight w:val="213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14:paraId="37D807BE" w14:textId="77777777" w:rsidR="00D04C69" w:rsidRDefault="00E5182F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Material and colour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14:paraId="75ADE0C8" w14:textId="77777777" w:rsidR="00D04C69" w:rsidRDefault="00E5182F">
            <w:pPr>
              <w:pStyle w:val="TableParagraph"/>
              <w:spacing w:before="29"/>
              <w:ind w:left="1044" w:right="1045"/>
              <w:jc w:val="center"/>
              <w:rPr>
                <w:sz w:val="14"/>
              </w:rPr>
            </w:pPr>
            <w:r>
              <w:rPr>
                <w:sz w:val="14"/>
              </w:rPr>
              <w:t>ABS, matt black</w:t>
            </w:r>
          </w:p>
        </w:tc>
      </w:tr>
      <w:tr w:rsidR="00D04C69" w14:paraId="7A719467" w14:textId="77777777">
        <w:trPr>
          <w:trHeight w:val="213"/>
          <w:tblCellSpacing w:w="4" w:type="dxa"/>
        </w:trPr>
        <w:tc>
          <w:tcPr>
            <w:tcW w:w="3079" w:type="dxa"/>
            <w:tcBorders>
              <w:top w:val="nil"/>
              <w:left w:val="nil"/>
            </w:tcBorders>
            <w:shd w:val="clear" w:color="auto" w:fill="D4D4D4"/>
          </w:tcPr>
          <w:p w14:paraId="3DC10A34" w14:textId="77777777" w:rsidR="00D04C69" w:rsidRDefault="00E5182F">
            <w:pPr>
              <w:pStyle w:val="TableParagraph"/>
              <w:spacing w:before="28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  <w:tc>
          <w:tcPr>
            <w:tcW w:w="5097" w:type="dxa"/>
            <w:tcBorders>
              <w:top w:val="nil"/>
              <w:right w:val="nil"/>
            </w:tcBorders>
            <w:shd w:val="clear" w:color="auto" w:fill="D4D4D4"/>
          </w:tcPr>
          <w:p w14:paraId="31B150B2" w14:textId="77777777" w:rsidR="00D04C69" w:rsidRDefault="00E5182F">
            <w:pPr>
              <w:pStyle w:val="TableParagraph"/>
              <w:spacing w:before="28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0.1kg</w:t>
            </w:r>
          </w:p>
        </w:tc>
      </w:tr>
      <w:tr w:rsidR="00D04C69" w14:paraId="33F9EE42" w14:textId="77777777">
        <w:trPr>
          <w:trHeight w:val="217"/>
          <w:tblCellSpacing w:w="4" w:type="dxa"/>
        </w:trPr>
        <w:tc>
          <w:tcPr>
            <w:tcW w:w="3079" w:type="dxa"/>
            <w:tcBorders>
              <w:left w:val="nil"/>
            </w:tcBorders>
            <w:shd w:val="clear" w:color="auto" w:fill="D4D4D4"/>
          </w:tcPr>
          <w:p w14:paraId="72572827" w14:textId="77777777" w:rsidR="00D04C69" w:rsidRDefault="00E5182F">
            <w:pPr>
              <w:pStyle w:val="TableParagraph"/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Dimensions (h x w x d)</w:t>
            </w:r>
          </w:p>
        </w:tc>
        <w:tc>
          <w:tcPr>
            <w:tcW w:w="5097" w:type="dxa"/>
            <w:tcBorders>
              <w:right w:val="nil"/>
            </w:tcBorders>
            <w:shd w:val="clear" w:color="auto" w:fill="D4D4D4"/>
          </w:tcPr>
          <w:p w14:paraId="14AC6060" w14:textId="77777777" w:rsidR="00D04C69" w:rsidRDefault="00E5182F">
            <w:pPr>
              <w:pStyle w:val="TableParagraph"/>
              <w:spacing w:before="32"/>
              <w:ind w:left="1044" w:right="10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 x 42 x 23mm</w:t>
            </w:r>
          </w:p>
        </w:tc>
      </w:tr>
      <w:tr w:rsidR="00D04C69" w14:paraId="3968BF59" w14:textId="77777777" w:rsidTr="00761574">
        <w:trPr>
          <w:trHeight w:val="217"/>
          <w:tblCellSpacing w:w="4" w:type="dxa"/>
        </w:trPr>
        <w:tc>
          <w:tcPr>
            <w:tcW w:w="8184" w:type="dxa"/>
            <w:gridSpan w:val="2"/>
            <w:tcBorders>
              <w:left w:val="nil"/>
              <w:right w:val="nil"/>
            </w:tcBorders>
            <w:shd w:val="clear" w:color="auto" w:fill="0081C6"/>
          </w:tcPr>
          <w:p w14:paraId="16363A56" w14:textId="77777777" w:rsidR="00D04C69" w:rsidRDefault="00E5182F">
            <w:pPr>
              <w:pStyle w:val="TableParagraph"/>
              <w:spacing w:before="29"/>
              <w:ind w:left="3701" w:right="3701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STANDARDS</w:t>
            </w:r>
          </w:p>
        </w:tc>
      </w:tr>
      <w:tr w:rsidR="00D04C69" w14:paraId="77A97D5E" w14:textId="77777777">
        <w:trPr>
          <w:trHeight w:val="661"/>
          <w:tblCellSpacing w:w="4" w:type="dxa"/>
        </w:trPr>
        <w:tc>
          <w:tcPr>
            <w:tcW w:w="3079" w:type="dxa"/>
            <w:tcBorders>
              <w:left w:val="nil"/>
              <w:bottom w:val="nil"/>
            </w:tcBorders>
            <w:shd w:val="clear" w:color="auto" w:fill="D4D4D4"/>
          </w:tcPr>
          <w:p w14:paraId="02818577" w14:textId="77777777" w:rsidR="00D04C69" w:rsidRDefault="00E5182F">
            <w:pPr>
              <w:pStyle w:val="TableParagraph"/>
              <w:spacing w:before="1" w:line="169" w:lineRule="exact"/>
              <w:rPr>
                <w:sz w:val="14"/>
              </w:rPr>
            </w:pPr>
            <w:r>
              <w:rPr>
                <w:sz w:val="14"/>
              </w:rPr>
              <w:t>Standards: Safety</w:t>
            </w:r>
          </w:p>
          <w:p w14:paraId="3DE9C853" w14:textId="77777777" w:rsidR="00D04C69" w:rsidRDefault="00E5182F">
            <w:pPr>
              <w:pStyle w:val="TableParagraph"/>
              <w:spacing w:before="1" w:line="235" w:lineRule="auto"/>
              <w:ind w:left="782" w:right="1268" w:hanging="1"/>
              <w:rPr>
                <w:sz w:val="14"/>
              </w:rPr>
            </w:pPr>
            <w:r>
              <w:rPr>
                <w:sz w:val="14"/>
              </w:rPr>
              <w:t>Emission Immunity</w:t>
            </w:r>
          </w:p>
          <w:p w14:paraId="4CB6E46E" w14:textId="77777777" w:rsidR="00D04C69" w:rsidRDefault="00E5182F">
            <w:pPr>
              <w:pStyle w:val="TableParagraph"/>
              <w:spacing w:line="145" w:lineRule="exact"/>
              <w:ind w:left="784"/>
              <w:rPr>
                <w:sz w:val="14"/>
              </w:rPr>
            </w:pPr>
            <w:r>
              <w:rPr>
                <w:sz w:val="14"/>
              </w:rPr>
              <w:t>Automotive</w:t>
            </w:r>
          </w:p>
        </w:tc>
        <w:tc>
          <w:tcPr>
            <w:tcW w:w="5097" w:type="dxa"/>
            <w:tcBorders>
              <w:bottom w:val="nil"/>
              <w:right w:val="nil"/>
            </w:tcBorders>
            <w:shd w:val="clear" w:color="auto" w:fill="D4D4D4"/>
          </w:tcPr>
          <w:p w14:paraId="1F663D5C" w14:textId="77777777" w:rsidR="00D04C69" w:rsidRDefault="00E5182F">
            <w:pPr>
              <w:pStyle w:val="TableParagraph"/>
              <w:spacing w:before="1" w:line="169" w:lineRule="exact"/>
              <w:ind w:left="1044" w:right="1045"/>
              <w:jc w:val="center"/>
              <w:rPr>
                <w:sz w:val="14"/>
              </w:rPr>
            </w:pPr>
            <w:r>
              <w:rPr>
                <w:sz w:val="14"/>
              </w:rPr>
              <w:t>EN 60950</w:t>
            </w:r>
          </w:p>
          <w:p w14:paraId="304CAD64" w14:textId="77777777" w:rsidR="00D04C69" w:rsidRDefault="00E5182F">
            <w:pPr>
              <w:pStyle w:val="TableParagraph"/>
              <w:spacing w:line="168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EN 61000-6-3, EN 55014-1</w:t>
            </w:r>
          </w:p>
          <w:p w14:paraId="08A4AD4C" w14:textId="77777777" w:rsidR="00D04C69" w:rsidRDefault="00E5182F">
            <w:pPr>
              <w:pStyle w:val="TableParagraph"/>
              <w:spacing w:line="168" w:lineRule="exact"/>
              <w:ind w:left="1045" w:right="1045"/>
              <w:jc w:val="center"/>
              <w:rPr>
                <w:sz w:val="14"/>
              </w:rPr>
            </w:pPr>
            <w:r>
              <w:rPr>
                <w:sz w:val="14"/>
              </w:rPr>
              <w:t>EN 61000-6-2, EN 61000-6-1, EN 55014-2</w:t>
            </w:r>
          </w:p>
          <w:p w14:paraId="3098F987" w14:textId="77777777" w:rsidR="00D04C69" w:rsidRDefault="00E5182F">
            <w:pPr>
              <w:pStyle w:val="TableParagraph"/>
              <w:spacing w:line="145" w:lineRule="exact"/>
              <w:ind w:left="1043" w:right="1045"/>
              <w:jc w:val="center"/>
              <w:rPr>
                <w:sz w:val="14"/>
              </w:rPr>
            </w:pPr>
            <w:r>
              <w:rPr>
                <w:sz w:val="14"/>
              </w:rPr>
              <w:t>Regulation UN/ECE-R10 Rev.4</w:t>
            </w:r>
          </w:p>
        </w:tc>
      </w:tr>
    </w:tbl>
    <w:p w14:paraId="3C3B6A5F" w14:textId="77777777" w:rsidR="00D04C69" w:rsidRDefault="00D04C69">
      <w:pPr>
        <w:pStyle w:val="a3"/>
        <w:rPr>
          <w:sz w:val="20"/>
        </w:rPr>
      </w:pPr>
    </w:p>
    <w:p w14:paraId="4E6C95A7" w14:textId="47CEDC69" w:rsidR="00D04C69" w:rsidRDefault="0036509A">
      <w:pPr>
        <w:pStyle w:val="a3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51678208" behindDoc="0" locked="0" layoutInCell="1" allowOverlap="1" wp14:anchorId="65EA84AE" wp14:editId="70F0ED8F">
            <wp:simplePos x="0" y="0"/>
            <wp:positionH relativeFrom="page">
              <wp:posOffset>431800</wp:posOffset>
            </wp:positionH>
            <wp:positionV relativeFrom="paragraph">
              <wp:posOffset>90805</wp:posOffset>
            </wp:positionV>
            <wp:extent cx="4933475" cy="242925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475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60B06" w14:textId="77777777" w:rsidR="00D04C69" w:rsidRPr="00E5182F" w:rsidRDefault="00E5182F" w:rsidP="0036509A">
      <w:pPr>
        <w:pStyle w:val="a3"/>
        <w:spacing w:before="72"/>
        <w:rPr>
          <w:lang w:val="ru-RU"/>
        </w:rPr>
      </w:pPr>
      <w:r>
        <w:rPr>
          <w:w w:val="105"/>
          <w:lang w:val="ru-RU"/>
        </w:rPr>
        <w:t>Рисунок</w:t>
      </w:r>
      <w:r w:rsidRPr="00E5182F">
        <w:rPr>
          <w:w w:val="105"/>
          <w:lang w:val="ru-RU"/>
        </w:rPr>
        <w:t xml:space="preserve"> 2: </w:t>
      </w:r>
      <w:r>
        <w:rPr>
          <w:w w:val="105"/>
          <w:lang w:val="ru-RU"/>
        </w:rPr>
        <w:t>Пример</w:t>
      </w:r>
      <w:r w:rsidRPr="00E5182F">
        <w:rPr>
          <w:w w:val="105"/>
          <w:lang w:val="ru-RU"/>
        </w:rPr>
        <w:t xml:space="preserve"> </w:t>
      </w:r>
      <w:r>
        <w:rPr>
          <w:w w:val="105"/>
          <w:lang w:val="ru-RU"/>
        </w:rPr>
        <w:t>применения</w:t>
      </w:r>
      <w:r w:rsidRPr="00E5182F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</w:t>
      </w:r>
      <w:r w:rsidRPr="00E5182F">
        <w:rPr>
          <w:w w:val="105"/>
          <w:lang w:val="ru-RU"/>
        </w:rPr>
        <w:t xml:space="preserve"> </w:t>
      </w:r>
      <w:r>
        <w:rPr>
          <w:w w:val="105"/>
          <w:lang w:val="ru-RU"/>
        </w:rPr>
        <w:t>яхт</w:t>
      </w:r>
      <w:r w:rsidRPr="00E5182F">
        <w:rPr>
          <w:w w:val="105"/>
          <w:lang w:val="ru-RU"/>
        </w:rPr>
        <w:t xml:space="preserve">, </w:t>
      </w:r>
      <w:r>
        <w:rPr>
          <w:w w:val="105"/>
          <w:lang w:val="ru-RU"/>
        </w:rPr>
        <w:t>с системой вкл/выкл между клеммами</w:t>
      </w:r>
      <w:r w:rsidRPr="00E5182F">
        <w:rPr>
          <w:w w:val="105"/>
          <w:lang w:val="ru-RU"/>
        </w:rPr>
        <w:t xml:space="preserve"> </w:t>
      </w:r>
      <w:r>
        <w:rPr>
          <w:w w:val="105"/>
        </w:rPr>
        <w:t>H</w:t>
      </w:r>
      <w:r w:rsidRPr="00E5182F">
        <w:rPr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Pr="00E5182F">
        <w:rPr>
          <w:w w:val="105"/>
          <w:lang w:val="ru-RU"/>
        </w:rPr>
        <w:t xml:space="preserve"> </w:t>
      </w:r>
      <w:r>
        <w:rPr>
          <w:w w:val="105"/>
        </w:rPr>
        <w:t>L</w:t>
      </w:r>
    </w:p>
    <w:p w14:paraId="00D1B97A" w14:textId="77777777" w:rsidR="00D04C69" w:rsidRPr="00E5182F" w:rsidRDefault="00D04C69">
      <w:pPr>
        <w:pStyle w:val="a3"/>
        <w:rPr>
          <w:sz w:val="18"/>
          <w:lang w:val="ru-RU"/>
        </w:rPr>
      </w:pPr>
    </w:p>
    <w:p w14:paraId="08C53E10" w14:textId="77777777" w:rsidR="00D04C69" w:rsidRPr="00E5182F" w:rsidRDefault="00D04C69">
      <w:pPr>
        <w:pStyle w:val="a3"/>
        <w:rPr>
          <w:sz w:val="18"/>
          <w:lang w:val="ru-RU"/>
        </w:rPr>
      </w:pPr>
    </w:p>
    <w:p w14:paraId="11EA9CE5" w14:textId="77777777" w:rsidR="00D04C69" w:rsidRPr="00E5182F" w:rsidRDefault="00D04C69">
      <w:pPr>
        <w:pStyle w:val="a3"/>
        <w:spacing w:before="10"/>
        <w:rPr>
          <w:sz w:val="25"/>
          <w:lang w:val="ru-RU"/>
        </w:rPr>
      </w:pPr>
    </w:p>
    <w:p w14:paraId="7091BB31" w14:textId="77777777" w:rsidR="00987A93" w:rsidRPr="005C12E0" w:rsidRDefault="005C12E0" w:rsidP="005C12E0">
      <w:pPr>
        <w:pStyle w:val="a3"/>
        <w:spacing w:before="10"/>
        <w:ind w:left="2160" w:firstLine="720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</w:pPr>
      <w:r w:rsidRPr="005C12E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0" distR="0" simplePos="0" relativeHeight="251658752" behindDoc="0" locked="0" layoutInCell="1" allowOverlap="1" wp14:anchorId="3AC103A2" wp14:editId="19B533CC">
            <wp:simplePos x="0" y="0"/>
            <wp:positionH relativeFrom="page">
              <wp:posOffset>845820</wp:posOffset>
            </wp:positionH>
            <wp:positionV relativeFrom="paragraph">
              <wp:posOffset>17780</wp:posOffset>
            </wp:positionV>
            <wp:extent cx="597172" cy="87958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72" cy="87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 xml:space="preserve">Комбайнеры 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Cyrix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 xml:space="preserve"> для использования с 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MiniBMS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 xml:space="preserve"> и 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VE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>.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Bus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BMS</w:t>
      </w:r>
      <w:r w:rsidR="00987A93" w:rsidRPr="005C12E0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  <w:lang w:val="ru-RU"/>
        </w:rPr>
        <w:t>:</w:t>
      </w:r>
    </w:p>
    <w:p w14:paraId="21C73FA0" w14:textId="77777777" w:rsidR="00987A93" w:rsidRPr="005C12E0" w:rsidRDefault="00987A93" w:rsidP="00987A93">
      <w:pPr>
        <w:pStyle w:val="a3"/>
        <w:spacing w:before="10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</w:p>
    <w:p w14:paraId="73E09FE2" w14:textId="77777777" w:rsidR="00987A93" w:rsidRPr="005C12E0" w:rsidRDefault="00987A93" w:rsidP="005C12E0">
      <w:pPr>
        <w:pStyle w:val="a3"/>
        <w:spacing w:before="10"/>
        <w:ind w:left="2160" w:firstLine="720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Cyrix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Li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ct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 (120А или 230А)</w:t>
      </w:r>
    </w:p>
    <w:p w14:paraId="0B629B3D" w14:textId="77777777" w:rsidR="00987A93" w:rsidRPr="005C12E0" w:rsidRDefault="00987A93" w:rsidP="005C12E0">
      <w:pPr>
        <w:pStyle w:val="a3"/>
        <w:spacing w:before="10"/>
        <w:ind w:left="2880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Это аккумуляторный блок с литий-ионным профилем включения / выключения и управляющим терминалом для подключения к разъединителю зарядки 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BMS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14:paraId="60EA29A2" w14:textId="77777777" w:rsidR="00987A93" w:rsidRPr="00987A93" w:rsidRDefault="00987A93" w:rsidP="00987A93">
      <w:pPr>
        <w:pStyle w:val="a3"/>
        <w:spacing w:before="10"/>
        <w:rPr>
          <w:color w:val="0081C6"/>
          <w:w w:val="105"/>
          <w:lang w:val="ru-RU"/>
        </w:rPr>
      </w:pPr>
    </w:p>
    <w:p w14:paraId="124C07B7" w14:textId="77777777" w:rsidR="005C12E0" w:rsidRPr="00E97135" w:rsidRDefault="005C12E0" w:rsidP="005C12E0">
      <w:pPr>
        <w:pStyle w:val="a3"/>
        <w:spacing w:before="10"/>
        <w:ind w:left="2160" w:firstLine="720"/>
        <w:rPr>
          <w:color w:val="0081C6"/>
          <w:w w:val="105"/>
          <w:lang w:val="ru-RU"/>
        </w:rPr>
      </w:pPr>
    </w:p>
    <w:p w14:paraId="09D0C57C" w14:textId="77777777" w:rsidR="005C12E0" w:rsidRDefault="005C12E0" w:rsidP="005C12E0">
      <w:pPr>
        <w:pStyle w:val="a3"/>
        <w:spacing w:before="10"/>
        <w:ind w:left="2160" w:firstLine="720"/>
        <w:rPr>
          <w:noProof/>
          <w:lang w:val="ru-RU" w:eastAsia="ru-RU" w:bidi="ar-SA"/>
        </w:rPr>
      </w:pPr>
    </w:p>
    <w:p w14:paraId="2934DCE5" w14:textId="77777777" w:rsidR="00987A93" w:rsidRPr="005C12E0" w:rsidRDefault="005C12E0" w:rsidP="005C12E0">
      <w:pPr>
        <w:pStyle w:val="a3"/>
        <w:spacing w:before="10"/>
        <w:ind w:left="2160" w:firstLine="720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5C12E0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ru-RU" w:eastAsia="ru-RU" w:bidi="ar-SA"/>
        </w:rPr>
        <w:drawing>
          <wp:anchor distT="0" distB="0" distL="0" distR="0" simplePos="0" relativeHeight="251670016" behindDoc="0" locked="0" layoutInCell="1" allowOverlap="1" wp14:anchorId="5790D9B2" wp14:editId="6AFC7188">
            <wp:simplePos x="0" y="0"/>
            <wp:positionH relativeFrom="page">
              <wp:posOffset>515620</wp:posOffset>
            </wp:positionH>
            <wp:positionV relativeFrom="paragraph">
              <wp:posOffset>14605</wp:posOffset>
            </wp:positionV>
            <wp:extent cx="1370139" cy="93537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139" cy="93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Cyrix</w:t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Li</w:t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-</w:t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Charge</w:t>
      </w:r>
      <w:r w:rsidR="00987A93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 (120А или 230А)</w:t>
      </w:r>
    </w:p>
    <w:p w14:paraId="6C0B1588" w14:textId="77777777" w:rsidR="005C12E0" w:rsidRPr="005C12E0" w:rsidRDefault="00987A93" w:rsidP="00987A93">
      <w:pPr>
        <w:pStyle w:val="a3"/>
        <w:ind w:left="2941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 xml:space="preserve">Однонаправленный сумматор для вставки между зарядным устройством и батареей 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LFP</w:t>
      </w:r>
      <w:r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 Он включается только при наличии напряжения зарядки от зарядного устройств</w:t>
      </w:r>
      <w:r w:rsidR="005C12E0" w:rsidRPr="005C12E0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а на клемме на стороне зарядки.</w:t>
      </w:r>
    </w:p>
    <w:p w14:paraId="0045E22B" w14:textId="77777777" w:rsidR="005C12E0" w:rsidRPr="005C12E0" w:rsidRDefault="005C12E0" w:rsidP="00987A93">
      <w:pPr>
        <w:pStyle w:val="a3"/>
        <w:ind w:left="2941"/>
        <w:rPr>
          <w:color w:val="0081C6"/>
          <w:w w:val="105"/>
          <w:lang w:val="ru-RU"/>
        </w:rPr>
      </w:pPr>
    </w:p>
    <w:p w14:paraId="1402447F" w14:textId="77777777" w:rsidR="005C12E0" w:rsidRPr="005C12E0" w:rsidRDefault="005C12E0" w:rsidP="00987A93">
      <w:pPr>
        <w:pStyle w:val="a3"/>
        <w:ind w:left="2941"/>
        <w:rPr>
          <w:color w:val="0081C6"/>
          <w:w w:val="105"/>
          <w:lang w:val="ru-RU"/>
        </w:rPr>
      </w:pPr>
    </w:p>
    <w:p w14:paraId="360A6A72" w14:textId="77777777" w:rsidR="00D04C69" w:rsidRPr="005C12E0" w:rsidRDefault="005C12E0" w:rsidP="00987A93">
      <w:pPr>
        <w:pStyle w:val="a3"/>
        <w:ind w:left="2941"/>
        <w:rPr>
          <w:lang w:val="ru-RU"/>
        </w:rPr>
      </w:pPr>
      <w:r w:rsidRPr="005C12E0">
        <w:rPr>
          <w:color w:val="0081C6"/>
          <w:w w:val="105"/>
          <w:lang w:val="ru-RU"/>
        </w:rPr>
        <w:t xml:space="preserve"> </w:t>
      </w:r>
    </w:p>
    <w:p w14:paraId="48A262FF" w14:textId="77777777" w:rsidR="00D04C69" w:rsidRPr="005C12E0" w:rsidRDefault="00D04C69">
      <w:pPr>
        <w:pStyle w:val="a3"/>
        <w:spacing w:before="8"/>
        <w:rPr>
          <w:sz w:val="13"/>
          <w:lang w:val="ru-RU"/>
        </w:rPr>
      </w:pPr>
    </w:p>
    <w:p w14:paraId="18BCBCE9" w14:textId="77777777" w:rsidR="00D04C69" w:rsidRPr="005C12E0" w:rsidRDefault="00D04C69" w:rsidP="005C12E0">
      <w:pPr>
        <w:spacing w:line="169" w:lineRule="exact"/>
        <w:rPr>
          <w:sz w:val="14"/>
          <w:lang w:val="ru-RU"/>
        </w:rPr>
      </w:pPr>
    </w:p>
    <w:p w14:paraId="1BA7FC2E" w14:textId="77777777" w:rsidR="00D04C69" w:rsidRPr="005C12E0" w:rsidRDefault="00D04C69" w:rsidP="005C12E0">
      <w:pPr>
        <w:spacing w:before="2" w:line="235" w:lineRule="auto"/>
        <w:ind w:right="1419"/>
        <w:rPr>
          <w:sz w:val="14"/>
          <w:lang w:val="ru-RU"/>
        </w:rPr>
      </w:pPr>
    </w:p>
    <w:p w14:paraId="168239C5" w14:textId="77777777" w:rsidR="005C12E0" w:rsidRPr="005C12E0" w:rsidRDefault="005C12E0" w:rsidP="005C12E0">
      <w:pPr>
        <w:spacing w:line="169" w:lineRule="exact"/>
        <w:rPr>
          <w:sz w:val="13"/>
          <w:szCs w:val="16"/>
          <w:lang w:val="ru-RU"/>
        </w:rPr>
      </w:pPr>
    </w:p>
    <w:p w14:paraId="1CEEF1DE" w14:textId="77777777" w:rsidR="00D04C69" w:rsidRPr="005C12E0" w:rsidRDefault="00D04C69" w:rsidP="005C12E0">
      <w:pPr>
        <w:spacing w:line="169" w:lineRule="exact"/>
        <w:rPr>
          <w:sz w:val="14"/>
          <w:lang w:val="ru-RU"/>
        </w:rPr>
      </w:pPr>
    </w:p>
    <w:p w14:paraId="15C18713" w14:textId="77777777" w:rsidR="00D04C69" w:rsidRPr="005C12E0" w:rsidRDefault="00D04C69">
      <w:pPr>
        <w:pStyle w:val="a3"/>
        <w:rPr>
          <w:lang w:val="ru-RU"/>
        </w:rPr>
      </w:pPr>
    </w:p>
    <w:p w14:paraId="3C67AAEF" w14:textId="77777777" w:rsidR="00D04C69" w:rsidRPr="005C12E0" w:rsidRDefault="00D04C69">
      <w:pPr>
        <w:pStyle w:val="a3"/>
        <w:rPr>
          <w:lang w:val="ru-RU"/>
        </w:rPr>
      </w:pPr>
    </w:p>
    <w:p w14:paraId="70157427" w14:textId="77777777" w:rsidR="00D04C69" w:rsidRPr="005C12E0" w:rsidRDefault="00D04C69">
      <w:pPr>
        <w:pStyle w:val="a3"/>
        <w:rPr>
          <w:lang w:val="ru-RU"/>
        </w:rPr>
      </w:pPr>
    </w:p>
    <w:p w14:paraId="0215FA80" w14:textId="77777777" w:rsidR="00D04C69" w:rsidRPr="005C12E0" w:rsidRDefault="00D04C69">
      <w:pPr>
        <w:pStyle w:val="a3"/>
        <w:rPr>
          <w:lang w:val="ru-RU"/>
        </w:rPr>
      </w:pPr>
    </w:p>
    <w:p w14:paraId="2037BD92" w14:textId="77777777" w:rsidR="00D04C69" w:rsidRPr="005C12E0" w:rsidRDefault="00D04C69">
      <w:pPr>
        <w:pStyle w:val="a3"/>
        <w:rPr>
          <w:lang w:val="ru-RU"/>
        </w:rPr>
      </w:pPr>
    </w:p>
    <w:p w14:paraId="15703EF2" w14:textId="77777777" w:rsidR="00D04C69" w:rsidRPr="005C12E0" w:rsidRDefault="00D04C69">
      <w:pPr>
        <w:pStyle w:val="a3"/>
        <w:rPr>
          <w:lang w:val="ru-RU"/>
        </w:rPr>
      </w:pPr>
    </w:p>
    <w:p w14:paraId="0E2B772D" w14:textId="77777777" w:rsidR="00D04C69" w:rsidRPr="005C12E0" w:rsidRDefault="00D04C69">
      <w:pPr>
        <w:pStyle w:val="a3"/>
        <w:rPr>
          <w:lang w:val="ru-RU"/>
        </w:rPr>
      </w:pPr>
    </w:p>
    <w:p w14:paraId="3487A1BC" w14:textId="77777777" w:rsidR="00D04C69" w:rsidRPr="005C12E0" w:rsidRDefault="00D04C69">
      <w:pPr>
        <w:pStyle w:val="a3"/>
        <w:rPr>
          <w:lang w:val="ru-RU"/>
        </w:rPr>
      </w:pPr>
    </w:p>
    <w:p w14:paraId="52547F77" w14:textId="77777777" w:rsidR="00D04C69" w:rsidRPr="005C12E0" w:rsidRDefault="00D04C69">
      <w:pPr>
        <w:pStyle w:val="a3"/>
        <w:rPr>
          <w:sz w:val="23"/>
          <w:lang w:val="ru-RU"/>
        </w:rPr>
      </w:pPr>
    </w:p>
    <w:p w14:paraId="0EAACDBA" w14:textId="77777777" w:rsidR="00D04C69" w:rsidRDefault="00E5182F">
      <w:pPr>
        <w:spacing w:line="235" w:lineRule="auto"/>
        <w:ind w:left="116" w:right="6415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144" behindDoc="0" locked="0" layoutInCell="1" allowOverlap="1" wp14:anchorId="719C4F83" wp14:editId="14A33E04">
            <wp:simplePos x="0" y="0"/>
            <wp:positionH relativeFrom="page">
              <wp:posOffset>5481084</wp:posOffset>
            </wp:positionH>
            <wp:positionV relativeFrom="paragraph">
              <wp:posOffset>7408</wp:posOffset>
            </wp:positionV>
            <wp:extent cx="1608294" cy="30731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294" cy="3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Victron Energy B.V.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De Paal 35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1351 JG Almere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The Netherlands General phone: +31 (0)36 535 97 00 |E-mail: </w:t>
      </w:r>
      <w:hyperlink r:id="rId15">
        <w:r>
          <w:rPr>
            <w:color w:val="0081C6"/>
            <w:sz w:val="14"/>
            <w:u w:val="single" w:color="0081C6"/>
          </w:rPr>
          <w:t>sales@victronenergy.com</w:t>
        </w:r>
      </w:hyperlink>
      <w:r>
        <w:rPr>
          <w:color w:val="0081C6"/>
          <w:sz w:val="14"/>
        </w:rPr>
        <w:t xml:space="preserve"> </w:t>
      </w:r>
      <w:hyperlink r:id="rId16">
        <w:r>
          <w:rPr>
            <w:sz w:val="14"/>
          </w:rPr>
          <w:t>www.victronenergy.com</w:t>
        </w:r>
      </w:hyperlink>
    </w:p>
    <w:sectPr w:rsidR="00D04C69">
      <w:pgSz w:w="11910" w:h="16850"/>
      <w:pgMar w:top="0" w:right="6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714"/>
    <w:multiLevelType w:val="hybridMultilevel"/>
    <w:tmpl w:val="3EBC3BEE"/>
    <w:lvl w:ilvl="0" w:tplc="902EBCB0">
      <w:start w:val="1"/>
      <w:numFmt w:val="lowerLetter"/>
      <w:lvlText w:val="%1."/>
      <w:lvlJc w:val="left"/>
      <w:pPr>
        <w:ind w:left="228" w:hanging="125"/>
        <w:jc w:val="left"/>
      </w:pPr>
      <w:rPr>
        <w:rFonts w:ascii="Calibri" w:eastAsia="Calibri" w:hAnsi="Calibri" w:cs="Calibri" w:hint="default"/>
        <w:w w:val="81"/>
        <w:sz w:val="14"/>
        <w:szCs w:val="14"/>
        <w:lang w:val="en-US" w:eastAsia="en-US" w:bidi="en-US"/>
      </w:rPr>
    </w:lvl>
    <w:lvl w:ilvl="1" w:tplc="2A0EBC4A">
      <w:numFmt w:val="bullet"/>
      <w:lvlText w:val="•"/>
      <w:lvlJc w:val="left"/>
      <w:pPr>
        <w:ind w:left="707" w:hanging="125"/>
      </w:pPr>
      <w:rPr>
        <w:rFonts w:hint="default"/>
        <w:lang w:val="en-US" w:eastAsia="en-US" w:bidi="en-US"/>
      </w:rPr>
    </w:lvl>
    <w:lvl w:ilvl="2" w:tplc="E90620E0">
      <w:numFmt w:val="bullet"/>
      <w:lvlText w:val="•"/>
      <w:lvlJc w:val="left"/>
      <w:pPr>
        <w:ind w:left="1194" w:hanging="125"/>
      </w:pPr>
      <w:rPr>
        <w:rFonts w:hint="default"/>
        <w:lang w:val="en-US" w:eastAsia="en-US" w:bidi="en-US"/>
      </w:rPr>
    </w:lvl>
    <w:lvl w:ilvl="3" w:tplc="B55E6046">
      <w:numFmt w:val="bullet"/>
      <w:lvlText w:val="•"/>
      <w:lvlJc w:val="left"/>
      <w:pPr>
        <w:ind w:left="1681" w:hanging="125"/>
      </w:pPr>
      <w:rPr>
        <w:rFonts w:hint="default"/>
        <w:lang w:val="en-US" w:eastAsia="en-US" w:bidi="en-US"/>
      </w:rPr>
    </w:lvl>
    <w:lvl w:ilvl="4" w:tplc="BF663672">
      <w:numFmt w:val="bullet"/>
      <w:lvlText w:val="•"/>
      <w:lvlJc w:val="left"/>
      <w:pPr>
        <w:ind w:left="2168" w:hanging="125"/>
      </w:pPr>
      <w:rPr>
        <w:rFonts w:hint="default"/>
        <w:lang w:val="en-US" w:eastAsia="en-US" w:bidi="en-US"/>
      </w:rPr>
    </w:lvl>
    <w:lvl w:ilvl="5" w:tplc="3676A8D2">
      <w:numFmt w:val="bullet"/>
      <w:lvlText w:val="•"/>
      <w:lvlJc w:val="left"/>
      <w:pPr>
        <w:ind w:left="2656" w:hanging="125"/>
      </w:pPr>
      <w:rPr>
        <w:rFonts w:hint="default"/>
        <w:lang w:val="en-US" w:eastAsia="en-US" w:bidi="en-US"/>
      </w:rPr>
    </w:lvl>
    <w:lvl w:ilvl="6" w:tplc="FDFEB03C">
      <w:numFmt w:val="bullet"/>
      <w:lvlText w:val="•"/>
      <w:lvlJc w:val="left"/>
      <w:pPr>
        <w:ind w:left="3143" w:hanging="125"/>
      </w:pPr>
      <w:rPr>
        <w:rFonts w:hint="default"/>
        <w:lang w:val="en-US" w:eastAsia="en-US" w:bidi="en-US"/>
      </w:rPr>
    </w:lvl>
    <w:lvl w:ilvl="7" w:tplc="8142360E">
      <w:numFmt w:val="bullet"/>
      <w:lvlText w:val="•"/>
      <w:lvlJc w:val="left"/>
      <w:pPr>
        <w:ind w:left="3630" w:hanging="125"/>
      </w:pPr>
      <w:rPr>
        <w:rFonts w:hint="default"/>
        <w:lang w:val="en-US" w:eastAsia="en-US" w:bidi="en-US"/>
      </w:rPr>
    </w:lvl>
    <w:lvl w:ilvl="8" w:tplc="178A8EC6">
      <w:numFmt w:val="bullet"/>
      <w:lvlText w:val="•"/>
      <w:lvlJc w:val="left"/>
      <w:pPr>
        <w:ind w:left="4117" w:hanging="125"/>
      </w:pPr>
      <w:rPr>
        <w:rFonts w:hint="default"/>
        <w:lang w:val="en-US" w:eastAsia="en-US" w:bidi="en-US"/>
      </w:rPr>
    </w:lvl>
  </w:abstractNum>
  <w:abstractNum w:abstractNumId="1" w15:restartNumberingAfterBreak="0">
    <w:nsid w:val="60915B82"/>
    <w:multiLevelType w:val="hybridMultilevel"/>
    <w:tmpl w:val="AC5A655A"/>
    <w:lvl w:ilvl="0" w:tplc="93D6EAD2">
      <w:numFmt w:val="bullet"/>
      <w:lvlText w:val=""/>
      <w:lvlJc w:val="left"/>
      <w:pPr>
        <w:ind w:left="1881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630D61C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en-US"/>
      </w:rPr>
    </w:lvl>
    <w:lvl w:ilvl="2" w:tplc="754A064C">
      <w:numFmt w:val="bullet"/>
      <w:lvlText w:val="•"/>
      <w:lvlJc w:val="left"/>
      <w:pPr>
        <w:ind w:left="3153" w:hanging="284"/>
      </w:pPr>
      <w:rPr>
        <w:rFonts w:hint="default"/>
        <w:lang w:val="en-US" w:eastAsia="en-US" w:bidi="en-US"/>
      </w:rPr>
    </w:lvl>
    <w:lvl w:ilvl="3" w:tplc="F5461D24">
      <w:numFmt w:val="bullet"/>
      <w:lvlText w:val="•"/>
      <w:lvlJc w:val="left"/>
      <w:pPr>
        <w:ind w:left="3790" w:hanging="284"/>
      </w:pPr>
      <w:rPr>
        <w:rFonts w:hint="default"/>
        <w:lang w:val="en-US" w:eastAsia="en-US" w:bidi="en-US"/>
      </w:rPr>
    </w:lvl>
    <w:lvl w:ilvl="4" w:tplc="54803844">
      <w:numFmt w:val="bullet"/>
      <w:lvlText w:val="•"/>
      <w:lvlJc w:val="left"/>
      <w:pPr>
        <w:ind w:left="4427" w:hanging="284"/>
      </w:pPr>
      <w:rPr>
        <w:rFonts w:hint="default"/>
        <w:lang w:val="en-US" w:eastAsia="en-US" w:bidi="en-US"/>
      </w:rPr>
    </w:lvl>
    <w:lvl w:ilvl="5" w:tplc="D506F166">
      <w:numFmt w:val="bullet"/>
      <w:lvlText w:val="•"/>
      <w:lvlJc w:val="left"/>
      <w:pPr>
        <w:ind w:left="5064" w:hanging="284"/>
      </w:pPr>
      <w:rPr>
        <w:rFonts w:hint="default"/>
        <w:lang w:val="en-US" w:eastAsia="en-US" w:bidi="en-US"/>
      </w:rPr>
    </w:lvl>
    <w:lvl w:ilvl="6" w:tplc="93F0F17E">
      <w:numFmt w:val="bullet"/>
      <w:lvlText w:val="•"/>
      <w:lvlJc w:val="left"/>
      <w:pPr>
        <w:ind w:left="5701" w:hanging="284"/>
      </w:pPr>
      <w:rPr>
        <w:rFonts w:hint="default"/>
        <w:lang w:val="en-US" w:eastAsia="en-US" w:bidi="en-US"/>
      </w:rPr>
    </w:lvl>
    <w:lvl w:ilvl="7" w:tplc="EF1E0056">
      <w:numFmt w:val="bullet"/>
      <w:lvlText w:val="•"/>
      <w:lvlJc w:val="left"/>
      <w:pPr>
        <w:ind w:left="6338" w:hanging="284"/>
      </w:pPr>
      <w:rPr>
        <w:rFonts w:hint="default"/>
        <w:lang w:val="en-US" w:eastAsia="en-US" w:bidi="en-US"/>
      </w:rPr>
    </w:lvl>
    <w:lvl w:ilvl="8" w:tplc="24A6457C">
      <w:numFmt w:val="bullet"/>
      <w:lvlText w:val="•"/>
      <w:lvlJc w:val="left"/>
      <w:pPr>
        <w:ind w:left="6975" w:hanging="2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9"/>
    <w:rsid w:val="002A5481"/>
    <w:rsid w:val="00315E5E"/>
    <w:rsid w:val="00327B0E"/>
    <w:rsid w:val="0036509A"/>
    <w:rsid w:val="00392018"/>
    <w:rsid w:val="004F3883"/>
    <w:rsid w:val="005C12E0"/>
    <w:rsid w:val="006504CE"/>
    <w:rsid w:val="0069787D"/>
    <w:rsid w:val="006E1933"/>
    <w:rsid w:val="00761574"/>
    <w:rsid w:val="007E4A58"/>
    <w:rsid w:val="00987A93"/>
    <w:rsid w:val="00AE6795"/>
    <w:rsid w:val="00D04C69"/>
    <w:rsid w:val="00E5182F"/>
    <w:rsid w:val="00E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686205E"/>
  <w15:docId w15:val="{00281B7F-025B-4C52-B93B-D946BE0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00" w:lineRule="exact"/>
      <w:ind w:left="1881" w:hanging="284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7E4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58"/>
    <w:rPr>
      <w:rFonts w:ascii="Tahoma" w:eastAsia="Calibri" w:hAnsi="Tahoma" w:cs="Tahoma"/>
      <w:sz w:val="16"/>
      <w:szCs w:val="16"/>
      <w:lang w:bidi="en-US"/>
    </w:rPr>
  </w:style>
  <w:style w:type="paragraph" w:styleId="a7">
    <w:name w:val="No Spacing"/>
    <w:uiPriority w:val="1"/>
    <w:qFormat/>
    <w:rsid w:val="0076157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ctronenerg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ctronenergy.com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sales@victronenergy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Олег Нюняев</cp:lastModifiedBy>
  <cp:revision>2</cp:revision>
  <dcterms:created xsi:type="dcterms:W3CDTF">2021-09-11T10:30:00Z</dcterms:created>
  <dcterms:modified xsi:type="dcterms:W3CDTF">2021-09-11T10:30:00Z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2019-01-21T00:00:00Z</vt:filetime>
  </property>
</Properties>
</file>