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3444" w14:textId="4021E430" w:rsidR="00220827" w:rsidRPr="00220827" w:rsidRDefault="0071437E" w:rsidP="0022082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</w:pPr>
      <w:r w:rsidRPr="0071437E">
        <w:rPr>
          <w:rFonts w:ascii="Arial" w:eastAsia="Times New Roman" w:hAnsi="Arial" w:cs="Arial"/>
          <w:b/>
          <w:bCs/>
          <w:color w:val="272622"/>
          <w:kern w:val="36"/>
          <w:sz w:val="48"/>
          <w:szCs w:val="48"/>
          <w:lang w:eastAsia="ru-RU"/>
        </w:rPr>
        <w:t>Инструкция по эксплуатации</w:t>
      </w:r>
      <w:r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br/>
      </w:r>
      <w:r w:rsidR="00220827" w:rsidRPr="00220827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 xml:space="preserve"> </w:t>
      </w:r>
      <w:proofErr w:type="spellStart"/>
      <w:r w:rsidR="00220827" w:rsidRPr="00220827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>VE.Can</w:t>
      </w:r>
      <w:proofErr w:type="spellEnd"/>
      <w:r w:rsidR="00220827" w:rsidRPr="00220827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 xml:space="preserve"> </w:t>
      </w:r>
      <w:proofErr w:type="spellStart"/>
      <w:r w:rsidR="00220827" w:rsidRPr="00220827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>Resistive</w:t>
      </w:r>
      <w:proofErr w:type="spellEnd"/>
      <w:r w:rsidR="00220827" w:rsidRPr="00220827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 xml:space="preserve"> </w:t>
      </w:r>
      <w:proofErr w:type="spellStart"/>
      <w:r w:rsidR="00220827" w:rsidRPr="00220827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>Tank</w:t>
      </w:r>
      <w:proofErr w:type="spellEnd"/>
    </w:p>
    <w:p w14:paraId="27CFD00C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noProof/>
          <w:color w:val="272622"/>
          <w:sz w:val="24"/>
          <w:szCs w:val="24"/>
          <w:lang w:eastAsia="ru-RU"/>
        </w:rPr>
        <w:drawing>
          <wp:inline distT="0" distB="0" distL="0" distR="0" wp14:anchorId="0D64EA1A" wp14:editId="7375A64F">
            <wp:extent cx="4552950" cy="2200275"/>
            <wp:effectExtent l="0" t="0" r="0" b="9525"/>
            <wp:docPr id="1" name="Рисунок 1" descr="https://www.victronenergy.com/live/_media/ve.can:1441956574_upload_products_555_1000-336_2015091109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ictronenergy.com/live/_media/ve.can:1441956574_upload_products_555_1000-336_201509110929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30CD" w14:textId="77777777" w:rsidR="00220827" w:rsidRPr="00220827" w:rsidRDefault="00220827" w:rsidP="002208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220827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1. Введение</w:t>
      </w:r>
    </w:p>
    <w:p w14:paraId="79F61D82" w14:textId="0C3230FA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Адаптер датчика сопротивления </w:t>
      </w:r>
      <w:proofErr w:type="spellStart"/>
      <w:r w:rsidR="005225D9" w:rsidRPr="005225D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VE.Can</w:t>
      </w:r>
      <w:proofErr w:type="spellEnd"/>
      <w:r w:rsidR="005225D9" w:rsidRPr="005225D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="005225D9" w:rsidRPr="005225D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Resistive</w:t>
      </w:r>
      <w:proofErr w:type="spellEnd"/>
      <w:r w:rsidR="005225D9" w:rsidRPr="005225D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="005225D9" w:rsidRPr="005225D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Tank</w:t>
      </w:r>
      <w:proofErr w:type="spellEnd"/>
      <w:r w:rsidR="005225D9" w:rsidRPr="005225D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позволяет стандартным датчиком уровня резистивного бака подключаться к </w:t>
      </w:r>
      <w:r w:rsidR="00F3034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устройствам </w:t>
      </w:r>
      <w:r w:rsidR="00F30349"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GX</w:t>
      </w:r>
      <w:r w:rsidR="00F30349" w:rsidRPr="00F3034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r w:rsidR="00F3034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компании </w:t>
      </w:r>
      <w:r w:rsidR="00F30349">
        <w:rPr>
          <w:rFonts w:ascii="Arial" w:eastAsia="Times New Roman" w:hAnsi="Arial" w:cs="Arial"/>
          <w:color w:val="272622"/>
          <w:sz w:val="24"/>
          <w:szCs w:val="24"/>
          <w:lang w:val="en-US" w:eastAsia="ru-RU"/>
        </w:rPr>
        <w:t>Victron</w:t>
      </w:r>
      <w:r w:rsidR="00F30349" w:rsidRPr="00F3034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r w:rsidR="00F30349">
        <w:rPr>
          <w:rFonts w:ascii="Arial" w:eastAsia="Times New Roman" w:hAnsi="Arial" w:cs="Arial"/>
          <w:color w:val="272622"/>
          <w:sz w:val="24"/>
          <w:szCs w:val="24"/>
          <w:lang w:val="en-US" w:eastAsia="ru-RU"/>
        </w:rPr>
        <w:t>Energy</w:t>
      </w: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.</w:t>
      </w:r>
    </w:p>
    <w:p w14:paraId="71D6F9C9" w14:textId="77777777" w:rsidR="00220827" w:rsidRPr="00220827" w:rsidRDefault="00220827" w:rsidP="0022082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Высокая точность ± 1%</w:t>
      </w:r>
    </w:p>
    <w:p w14:paraId="5F399412" w14:textId="77777777" w:rsidR="00220827" w:rsidRPr="00220827" w:rsidRDefault="00220827" w:rsidP="0022082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Европейский стандарт 0-180 и стандарт США 240-30 Ом </w:t>
      </w:r>
      <w:r w:rsidR="009E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датчиков</w:t>
      </w:r>
    </w:p>
    <w:p w14:paraId="3EF260B6" w14:textId="77777777" w:rsidR="00220827" w:rsidRPr="00220827" w:rsidRDefault="00220827" w:rsidP="0022082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Топливо, пресная вода, сточные воды, масло, скважина или </w:t>
      </w:r>
      <w:r w:rsidR="004163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сточная вода</w:t>
      </w:r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9E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тип резервуара легко выбирается с помощью поворотного переключателя</w:t>
      </w:r>
    </w:p>
    <w:p w14:paraId="73750EB7" w14:textId="77777777" w:rsidR="00220827" w:rsidRPr="00220827" w:rsidRDefault="00220827" w:rsidP="0022082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нескольких цистерн используйте несколько адаптеров датчика танка в одной сети: до 16 резервуаров того же типа танка</w:t>
      </w:r>
    </w:p>
    <w:p w14:paraId="6CC27232" w14:textId="77777777" w:rsidR="00220827" w:rsidRPr="00220827" w:rsidRDefault="00220827" w:rsidP="0022082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Прочная конструкция ABS, герметичная к IP67</w:t>
      </w:r>
    </w:p>
    <w:p w14:paraId="7AA3E1C5" w14:textId="77777777" w:rsidR="00220827" w:rsidRPr="00220827" w:rsidRDefault="00220827" w:rsidP="0022082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Простота установки</w:t>
      </w:r>
    </w:p>
    <w:p w14:paraId="7C193B46" w14:textId="77777777" w:rsidR="00220827" w:rsidRPr="00220827" w:rsidRDefault="00220827" w:rsidP="0022082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Простая настройка переключателя без дополнительного дисплея</w:t>
      </w:r>
    </w:p>
    <w:p w14:paraId="6F03DE3E" w14:textId="77777777" w:rsidR="00220827" w:rsidRPr="00220827" w:rsidRDefault="00220827" w:rsidP="0022082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энергии до 50 мА</w:t>
      </w:r>
    </w:p>
    <w:p w14:paraId="0271ED6F" w14:textId="77777777" w:rsidR="00220827" w:rsidRPr="00220827" w:rsidRDefault="00220827" w:rsidP="00220827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Входное напряжение от 9 до 70 В постоянного тока</w:t>
      </w:r>
    </w:p>
    <w:p w14:paraId="67AE6701" w14:textId="5F08F195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Для нескольких резервуаров используйте</w:t>
      </w:r>
      <w:r w:rsidR="005B439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несколько </w:t>
      </w:r>
      <w:proofErr w:type="spellStart"/>
      <w:r w:rsidR="005B4399" w:rsidRPr="005B439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VE.Can</w:t>
      </w:r>
      <w:proofErr w:type="spellEnd"/>
      <w:r w:rsidR="005B4399" w:rsidRPr="005B439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="005B4399" w:rsidRPr="005B439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Resistive</w:t>
      </w:r>
      <w:proofErr w:type="spellEnd"/>
      <w:r w:rsidR="005B4399" w:rsidRPr="005B439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="005B4399" w:rsidRPr="005B439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Tank</w:t>
      </w:r>
      <w:proofErr w:type="spellEnd"/>
      <w:r w:rsidR="005B4399" w:rsidRPr="005B439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r w:rsidR="005B439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каждый </w:t>
      </w: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с несколькими </w:t>
      </w:r>
      <w:r w:rsidR="005B439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датчиками</w:t>
      </w: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. Каждый </w:t>
      </w:r>
      <w:r w:rsidR="005B4399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датчик </w:t>
      </w: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подключен к их собственному танку. Подключите до 16 резервуаров того же типа в одной сети </w:t>
      </w:r>
      <w:proofErr w:type="spellStart"/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VE.Can</w:t>
      </w:r>
      <w:proofErr w:type="spellEnd"/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. Установите каждый адаптер датчика танка на свой уникальный номер цистерны с помощью поворотного переключателя.</w:t>
      </w:r>
    </w:p>
    <w:p w14:paraId="28B28D99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Дополнительная информация о </w:t>
      </w:r>
      <w:hyperlink r:id="rId7" w:tooltip="https://www.victronenergy.com/accessories/ve-can-resistive-tank-sender-adapter" w:history="1">
        <w:r w:rsidRPr="00220827">
          <w:rPr>
            <w:rFonts w:ascii="Arial" w:eastAsia="Times New Roman" w:hAnsi="Arial" w:cs="Arial"/>
            <w:color w:val="2B73B7"/>
            <w:sz w:val="24"/>
            <w:szCs w:val="24"/>
            <w:u w:val="single"/>
            <w:lang w:eastAsia="ru-RU"/>
          </w:rPr>
          <w:t>странице продукта на нашем веб-сайте</w:t>
        </w:r>
      </w:hyperlink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 .</w:t>
      </w:r>
    </w:p>
    <w:p w14:paraId="64EEF734" w14:textId="77777777" w:rsidR="00220827" w:rsidRPr="00220827" w:rsidRDefault="00220827" w:rsidP="002208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220827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2. Установка</w:t>
      </w:r>
    </w:p>
    <w:p w14:paraId="3E8E70D0" w14:textId="77777777" w:rsidR="00220827" w:rsidRPr="00220827" w:rsidRDefault="00220827" w:rsidP="002208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7"/>
          <w:szCs w:val="27"/>
          <w:lang w:eastAsia="ru-RU"/>
        </w:rPr>
        <w:t xml:space="preserve">2.1 Сеть </w:t>
      </w:r>
      <w:proofErr w:type="spellStart"/>
      <w:r w:rsidRPr="00220827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VE.Can</w:t>
      </w:r>
      <w:proofErr w:type="spellEnd"/>
    </w:p>
    <w:p w14:paraId="798ABD1E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lastRenderedPageBreak/>
        <w:t>Подключите адаптер датчика танка к остальной части сети, используя стандартный прямой кабель RJ-45. Адаптер имеет два разъема RJ45, обеспечивающих легкое последовательное соединение.</w:t>
      </w:r>
    </w:p>
    <w:p w14:paraId="5A8614C5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Поместите терминатор </w:t>
      </w:r>
      <w:proofErr w:type="spellStart"/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VE.Can</w:t>
      </w:r>
      <w:proofErr w:type="spellEnd"/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на обоих концах сети. Color Control GX поставляется с двумя этими терминаторами.</w:t>
      </w:r>
    </w:p>
    <w:p w14:paraId="64D7A08E" w14:textId="77777777" w:rsidR="00220827" w:rsidRPr="00220827" w:rsidRDefault="00220827" w:rsidP="002208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2,2 Мощность</w:t>
      </w:r>
    </w:p>
    <w:p w14:paraId="3F37635E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Чтобы адаптер работал, необходимо подключить сеть </w:t>
      </w:r>
      <w:proofErr w:type="spellStart"/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VE.Can</w:t>
      </w:r>
      <w:proofErr w:type="spellEnd"/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. Эти продукты подключат сеть </w:t>
      </w:r>
      <w:proofErr w:type="spellStart"/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VE.Can</w:t>
      </w:r>
      <w:proofErr w:type="spellEnd"/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:</w:t>
      </w:r>
    </w:p>
    <w:p w14:paraId="4AEBE9AF" w14:textId="77777777" w:rsidR="00220827" w:rsidRPr="00220827" w:rsidRDefault="00220827" w:rsidP="00220827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Skylla</w:t>
      </w:r>
      <w:proofErr w:type="spellEnd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-i (все модели)</w:t>
      </w:r>
    </w:p>
    <w:p w14:paraId="5770C4ED" w14:textId="77777777" w:rsidR="00220827" w:rsidRPr="00220827" w:rsidRDefault="00220827" w:rsidP="00220827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Lynx</w:t>
      </w:r>
      <w:proofErr w:type="spellEnd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Ion</w:t>
      </w:r>
      <w:proofErr w:type="spellEnd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</w:t>
      </w:r>
      <w:proofErr w:type="spellStart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Shunt</w:t>
      </w:r>
      <w:proofErr w:type="spellEnd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(как модель 250A, так и модель 600A)</w:t>
      </w:r>
    </w:p>
    <w:p w14:paraId="1C3F9696" w14:textId="77777777" w:rsidR="00220827" w:rsidRPr="00220827" w:rsidRDefault="00220827" w:rsidP="00220827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Lynx</w:t>
      </w:r>
      <w:proofErr w:type="spellEnd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Shunt</w:t>
      </w:r>
      <w:proofErr w:type="spellEnd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VE.Can</w:t>
      </w:r>
      <w:proofErr w:type="spellEnd"/>
    </w:p>
    <w:p w14:paraId="4E80ADD7" w14:textId="77777777" w:rsidR="00220827" w:rsidRPr="00220827" w:rsidRDefault="00220827" w:rsidP="00220827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BlueSolar</w:t>
      </w:r>
      <w:proofErr w:type="spellEnd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MPPT 150/70 </w:t>
      </w:r>
      <w:proofErr w:type="spellStart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VE.Can</w:t>
      </w:r>
      <w:proofErr w:type="spellEnd"/>
    </w:p>
    <w:p w14:paraId="3999F788" w14:textId="77777777" w:rsidR="00220827" w:rsidRPr="00220827" w:rsidRDefault="00220827" w:rsidP="00220827">
      <w:pPr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BlueSolar</w:t>
      </w:r>
      <w:proofErr w:type="spellEnd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MPPT 150/85 </w:t>
      </w:r>
      <w:proofErr w:type="spellStart"/>
      <w:r w:rsidRPr="00220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VE.Can</w:t>
      </w:r>
      <w:proofErr w:type="spellEnd"/>
    </w:p>
    <w:p w14:paraId="62BA01DB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В случае отсутствия такого продукта в установке, добавьте </w:t>
      </w:r>
      <w:r w:rsidRPr="00220827">
        <w:rPr>
          <w:rFonts w:ascii="Arial" w:eastAsia="Times New Roman" w:hAnsi="Arial" w:cs="Arial"/>
          <w:i/>
          <w:iCs/>
          <w:color w:val="272622"/>
          <w:sz w:val="24"/>
          <w:szCs w:val="24"/>
          <w:lang w:eastAsia="ru-RU"/>
        </w:rPr>
        <w:t xml:space="preserve">кабель питания </w:t>
      </w:r>
      <w:proofErr w:type="spellStart"/>
      <w:r w:rsidRPr="00220827">
        <w:rPr>
          <w:rFonts w:ascii="Arial" w:eastAsia="Times New Roman" w:hAnsi="Arial" w:cs="Arial"/>
          <w:i/>
          <w:iCs/>
          <w:color w:val="272622"/>
          <w:sz w:val="24"/>
          <w:szCs w:val="24"/>
          <w:lang w:eastAsia="ru-RU"/>
        </w:rPr>
        <w:t>VE.Can</w:t>
      </w:r>
      <w:proofErr w:type="spellEnd"/>
      <w:r w:rsidRPr="00220827">
        <w:rPr>
          <w:rFonts w:ascii="Arial" w:eastAsia="Times New Roman" w:hAnsi="Arial" w:cs="Arial"/>
          <w:i/>
          <w:iCs/>
          <w:color w:val="272622"/>
          <w:sz w:val="24"/>
          <w:szCs w:val="24"/>
          <w:lang w:eastAsia="ru-RU"/>
        </w:rPr>
        <w:t xml:space="preserve"> - ASS030690000</w:t>
      </w: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 к установке.</w:t>
      </w:r>
    </w:p>
    <w:p w14:paraId="14E62C84" w14:textId="77777777" w:rsidR="00220827" w:rsidRPr="00220827" w:rsidRDefault="00220827" w:rsidP="002208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7"/>
          <w:szCs w:val="27"/>
          <w:lang w:eastAsia="ru-RU"/>
        </w:rPr>
        <w:t xml:space="preserve">2.3 Тип </w:t>
      </w:r>
      <w:proofErr w:type="spellStart"/>
      <w:r w:rsidR="009E5174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резервуала</w:t>
      </w:r>
      <w:proofErr w:type="spellEnd"/>
    </w:p>
    <w:p w14:paraId="5D468464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Затем выберите правильный тип отправителя с помощью левого поворотного переключателя: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937"/>
        <w:gridCol w:w="3211"/>
      </w:tblGrid>
      <w:tr w:rsidR="0041634A" w:rsidRPr="00220827" w14:paraId="10605C15" w14:textId="77777777" w:rsidTr="00220827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551D242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Сопротивление отправителя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FC1753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резервуара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817B3FB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переключателя</w:t>
            </w:r>
          </w:p>
        </w:tc>
      </w:tr>
      <w:tr w:rsidR="0041634A" w:rsidRPr="00220827" w14:paraId="6AF28184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BB9586F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0-180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0828D1D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B6C75DD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34A" w:rsidRPr="00220827" w14:paraId="75F2FECD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45F83CF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F509AE8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Пресная вода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2536FC1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34A" w:rsidRPr="00220827" w14:paraId="1856A804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625E773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72CECAF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Сточные Воды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180E179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34A" w:rsidRPr="00220827" w14:paraId="363ECE97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F7858C0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6F19989" w14:textId="77777777" w:rsidR="00220827" w:rsidRPr="00220827" w:rsidRDefault="009E5174" w:rsidP="009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D9C0A2B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34A" w:rsidRPr="00220827" w14:paraId="0A240A03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2884ED3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244B191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05CFB5F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34A" w:rsidRPr="00220827" w14:paraId="6D84D0B8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3A0C5CC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9D0E782" w14:textId="77777777" w:rsidR="00220827" w:rsidRPr="00220827" w:rsidRDefault="009E5174" w:rsidP="009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E4E50F7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34A" w:rsidRPr="00220827" w14:paraId="271285B9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B481D81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8A09EAD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4F43143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34A" w:rsidRPr="00220827" w14:paraId="1438853D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CA0CE65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01AB769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BFAEBE4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634A" w:rsidRPr="00220827" w14:paraId="421CAFD1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75C2EEE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240-30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6813C07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6E88AAC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634A" w:rsidRPr="00220827" w14:paraId="02AE8D52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191BBC4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EDD3C0D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Пресная вода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8557D23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634A" w:rsidRPr="00220827" w14:paraId="63C5A2BA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D7041F3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69F0C34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Сточные Воды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EA3FA4A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4A" w:rsidRPr="00220827" w14:paraId="23797C2D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0009C1A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27165D1" w14:textId="77777777" w:rsidR="00220827" w:rsidRPr="00220827" w:rsidRDefault="0041634A" w:rsidP="0041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Сточная вода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35BCAA1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1634A" w:rsidRPr="00220827" w14:paraId="0014071A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69D7D3A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2D9DA5B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A9ACF6A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1634A" w:rsidRPr="00220827" w14:paraId="5CBD5DDE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B613203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AC84E17" w14:textId="77777777" w:rsidR="00220827" w:rsidRPr="00220827" w:rsidRDefault="009E5174" w:rsidP="009E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168CE40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</w:tr>
      <w:tr w:rsidR="0041634A" w:rsidRPr="00220827" w14:paraId="7721A9D9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7C6E7C9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4B6F790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443E96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41634A" w:rsidRPr="00220827" w14:paraId="1CB5DB3F" w14:textId="77777777" w:rsidTr="0022082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17DF439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80F1B6E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69C13F1" w14:textId="77777777" w:rsidR="00220827" w:rsidRPr="00220827" w:rsidRDefault="00220827" w:rsidP="002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</w:tr>
    </w:tbl>
    <w:p w14:paraId="07A8B96F" w14:textId="77777777" w:rsidR="00220827" w:rsidRPr="00220827" w:rsidRDefault="00220827" w:rsidP="002208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2.4. Танковый экземпляр</w:t>
      </w:r>
    </w:p>
    <w:p w14:paraId="6EDE9DFB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Эта настройка используется в системах с несколькими резервуарами. Установите каждый танк на уникальный танковый экземпляр.</w:t>
      </w:r>
    </w:p>
    <w:p w14:paraId="6D5F8B09" w14:textId="77777777" w:rsidR="00220827" w:rsidRPr="0071437E" w:rsidRDefault="00220827" w:rsidP="002208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7"/>
          <w:szCs w:val="27"/>
          <w:lang w:eastAsia="ru-RU"/>
        </w:rPr>
        <w:t xml:space="preserve">2.5 Соединитель </w:t>
      </w:r>
      <w:r w:rsidR="0041634A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датчика цистерны</w:t>
      </w:r>
    </w:p>
    <w:p w14:paraId="0565C4FF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Два провода, идущие от датчика танка (не входят в комплект), могут быть подключены к двум клеммам адаптера датчика танка.</w:t>
      </w:r>
    </w:p>
    <w:p w14:paraId="2C430D54" w14:textId="77777777" w:rsidR="00220827" w:rsidRPr="00220827" w:rsidRDefault="00220827" w:rsidP="002208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72622"/>
          <w:sz w:val="36"/>
          <w:szCs w:val="36"/>
          <w:lang w:eastAsia="ru-RU"/>
        </w:rPr>
      </w:pPr>
      <w:r w:rsidRPr="00220827">
        <w:rPr>
          <w:rFonts w:ascii="Arial" w:eastAsia="Times New Roman" w:hAnsi="Arial" w:cs="Arial"/>
          <w:color w:val="272622"/>
          <w:sz w:val="36"/>
          <w:szCs w:val="36"/>
          <w:lang w:eastAsia="ru-RU"/>
        </w:rPr>
        <w:t>3. Конфигурация</w:t>
      </w:r>
    </w:p>
    <w:p w14:paraId="23632D2E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После подключения к Color Control GX в главном меню появится новая запись.</w:t>
      </w:r>
    </w:p>
    <w:p w14:paraId="2EC8F323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037A0DC1" wp14:editId="7C6E4BB3">
            <wp:extent cx="4572000" cy="2581275"/>
            <wp:effectExtent l="0" t="0" r="0" b="9525"/>
            <wp:docPr id="2" name="Рисунок 2" descr="https://www.victronenergy.com/live/_media/ve.can:tanksensor_ccgx_mainmenu.png?w=480&amp;tok=1dd672">
              <a:hlinkClick xmlns:a="http://schemas.openxmlformats.org/drawingml/2006/main" r:id="rId8" tooltip="&quot;ve.can: tanksensor_ccgx_mainmenu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ctronenergy.com/live/_media/ve.can:tanksensor_ccgx_mainmenu.png?w=480&amp;tok=1dd672">
                      <a:hlinkClick r:id="rId8" tooltip="&quot;ve.can: tanksensor_ccgx_mainmenu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44CBF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На странице резервуара отображаются текущий уровень емкости и оставшиеся значения емкости.</w:t>
      </w:r>
    </w:p>
    <w:p w14:paraId="01A11CB9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2E5B00C6" wp14:editId="74397163">
            <wp:extent cx="4572000" cy="2571750"/>
            <wp:effectExtent l="0" t="0" r="0" b="0"/>
            <wp:docPr id="3" name="Рисунок 3" descr="https://www.victronenergy.com/live/_media/ve.can:tanksensor_page.png?w=480&amp;tok=b242ff">
              <a:hlinkClick xmlns:a="http://schemas.openxmlformats.org/drawingml/2006/main" r:id="rId10" tooltip="&quot;ve.can: tanksensor_page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ctronenergy.com/live/_media/ve.can:tanksensor_page.png?w=480&amp;tok=b242ff">
                      <a:hlinkClick r:id="rId10" tooltip="&quot;ve.can: tanksensor_page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96E3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4"/>
          <w:szCs w:val="24"/>
          <w:lang w:eastAsia="ru-RU"/>
        </w:rPr>
        <w:lastRenderedPageBreak/>
        <w:t>Выберите пункт «Настройка», чтобы открыть страницу конфигурации, на которой можно настроить следующие параметры.</w:t>
      </w:r>
    </w:p>
    <w:p w14:paraId="15C4465B" w14:textId="77777777" w:rsidR="00220827" w:rsidRPr="00220827" w:rsidRDefault="00220827" w:rsidP="002208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Вместимость</w:t>
      </w:r>
    </w:p>
    <w:p w14:paraId="25CBBF67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5ABFCB6A" wp14:editId="0AEB8371">
            <wp:extent cx="4572000" cy="2562225"/>
            <wp:effectExtent l="0" t="0" r="0" b="9525"/>
            <wp:docPr id="4" name="Рисунок 4" descr="https://www.victronenergy.com/live/_media/ve.can:tanksensor_setup.png?w=480&amp;tok=8e37b4">
              <a:hlinkClick xmlns:a="http://schemas.openxmlformats.org/drawingml/2006/main" r:id="rId12" tooltip="&quot;ve.can: tanksensor_setup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ictronenergy.com/live/_media/ve.can:tanksensor_setup.png?w=480&amp;tok=8e37b4">
                      <a:hlinkClick r:id="rId12" tooltip="&quot;ve.can: tanksensor_setup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A64E" w14:textId="77777777" w:rsidR="00220827" w:rsidRPr="00220827" w:rsidRDefault="00220827" w:rsidP="002208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Тип жидкости</w:t>
      </w:r>
    </w:p>
    <w:p w14:paraId="404AABEE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081E490A" wp14:editId="0CE4C6F3">
            <wp:extent cx="4572000" cy="2581275"/>
            <wp:effectExtent l="0" t="0" r="0" b="9525"/>
            <wp:docPr id="5" name="Рисунок 5" descr="https://www.victronenergy.com/live/_media/ve.can:tanksensor_type.png?w=480&amp;tok=0c87ab">
              <a:hlinkClick xmlns:a="http://schemas.openxmlformats.org/drawingml/2006/main" r:id="rId14" tooltip="&quot;ve.can: tanksensor_type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ictronenergy.com/live/_media/ve.can:tanksensor_type.png?w=480&amp;tok=0c87ab">
                      <a:hlinkClick r:id="rId14" tooltip="&quot;ve.can: tanksensor_type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2A464" w14:textId="77777777" w:rsidR="00220827" w:rsidRPr="00220827" w:rsidRDefault="00220827" w:rsidP="0022082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72622"/>
          <w:sz w:val="27"/>
          <w:szCs w:val="27"/>
          <w:lang w:eastAsia="ru-RU"/>
        </w:rPr>
      </w:pPr>
      <w:r w:rsidRPr="00220827">
        <w:rPr>
          <w:rFonts w:ascii="Arial" w:eastAsia="Times New Roman" w:hAnsi="Arial" w:cs="Arial"/>
          <w:color w:val="272622"/>
          <w:sz w:val="27"/>
          <w:szCs w:val="27"/>
          <w:lang w:eastAsia="ru-RU"/>
        </w:rPr>
        <w:t>Блок громкости</w:t>
      </w:r>
    </w:p>
    <w:p w14:paraId="5F5940BB" w14:textId="77777777" w:rsidR="00220827" w:rsidRPr="00220827" w:rsidRDefault="00220827" w:rsidP="002208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220827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lastRenderedPageBreak/>
        <w:drawing>
          <wp:inline distT="0" distB="0" distL="0" distR="0" wp14:anchorId="3FB1023D" wp14:editId="04AFAD37">
            <wp:extent cx="4572000" cy="2590800"/>
            <wp:effectExtent l="0" t="0" r="0" b="0"/>
            <wp:docPr id="6" name="Рисунок 6" descr="https://www.victronenergy.com/live/_media/ve.can:tanksensor_unit.png?w=480&amp;tok=5ad2e6">
              <a:hlinkClick xmlns:a="http://schemas.openxmlformats.org/drawingml/2006/main" r:id="rId16" tooltip="&quot;ve.can: tanksensor_unit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ictronenergy.com/live/_media/ve.can:tanksensor_unit.png?w=480&amp;tok=5ad2e6">
                      <a:hlinkClick r:id="rId16" tooltip="&quot;ve.can: tanksensor_unit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02D9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  <w:lang w:val="en-US"/>
        </w:rPr>
      </w:pPr>
      <w:r w:rsidRPr="00F45586">
        <w:rPr>
          <w:rFonts w:ascii="Microsoft Sans Serif" w:eastAsia="Microsoft Sans Serif" w:hAnsi="Microsoft Sans Serif" w:cs="Microsoft Sans Serif"/>
          <w:sz w:val="20"/>
          <w:szCs w:val="20"/>
        </w:rPr>
        <w:t>Производитель</w:t>
      </w:r>
      <w:r w:rsidRPr="00F45586">
        <w:rPr>
          <w:rFonts w:ascii="Microsoft Sans Serif" w:eastAsia="Microsoft Sans Serif" w:hAnsi="Microsoft Sans Serif" w:cs="Microsoft Sans Serif"/>
          <w:sz w:val="20"/>
          <w:szCs w:val="20"/>
          <w:lang w:val="en-US"/>
        </w:rPr>
        <w:t>: Victron Energy B.V. De Paal 35 | 1351 JG Almere</w:t>
      </w:r>
    </w:p>
    <w:p w14:paraId="753C36DD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  <w:lang w:val="en-US"/>
        </w:rPr>
      </w:pPr>
      <w:r w:rsidRPr="00F45586">
        <w:rPr>
          <w:rFonts w:ascii="Microsoft Sans Serif" w:eastAsia="Microsoft Sans Serif" w:hAnsi="Microsoft Sans Serif" w:cs="Microsoft Sans Serif"/>
          <w:sz w:val="20"/>
          <w:szCs w:val="20"/>
          <w:lang w:val="en-US"/>
        </w:rPr>
        <w:t xml:space="preserve">PO Box 50016 | 1305 AA Almere | </w:t>
      </w:r>
      <w:r w:rsidRPr="00F45586">
        <w:rPr>
          <w:rFonts w:ascii="Microsoft Sans Serif" w:eastAsia="Microsoft Sans Serif" w:hAnsi="Microsoft Sans Serif" w:cs="Microsoft Sans Serif"/>
          <w:sz w:val="20"/>
          <w:szCs w:val="20"/>
        </w:rPr>
        <w:t>Нидерланды</w:t>
      </w:r>
    </w:p>
    <w:p w14:paraId="2211BC0A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  <w:lang w:val="en-US"/>
        </w:rPr>
      </w:pPr>
      <w:r w:rsidRPr="00F45586">
        <w:rPr>
          <w:rFonts w:ascii="Microsoft Sans Serif" w:eastAsia="Microsoft Sans Serif" w:hAnsi="Microsoft Sans Serif" w:cs="Microsoft Sans Serif"/>
          <w:sz w:val="20"/>
          <w:szCs w:val="20"/>
        </w:rPr>
        <w:t>Общий</w:t>
      </w:r>
      <w:r w:rsidRPr="00F45586">
        <w:rPr>
          <w:rFonts w:ascii="Microsoft Sans Serif" w:eastAsia="Microsoft Sans Serif" w:hAnsi="Microsoft Sans Serif" w:cs="Microsoft Sans Serif"/>
          <w:sz w:val="20"/>
          <w:szCs w:val="20"/>
          <w:lang w:val="en-US"/>
        </w:rPr>
        <w:t xml:space="preserve"> </w:t>
      </w:r>
      <w:r w:rsidRPr="00F45586">
        <w:rPr>
          <w:rFonts w:ascii="Microsoft Sans Serif" w:eastAsia="Microsoft Sans Serif" w:hAnsi="Microsoft Sans Serif" w:cs="Microsoft Sans Serif"/>
          <w:sz w:val="20"/>
          <w:szCs w:val="20"/>
        </w:rPr>
        <w:t>телефон</w:t>
      </w:r>
      <w:r w:rsidRPr="00F45586">
        <w:rPr>
          <w:rFonts w:ascii="Microsoft Sans Serif" w:eastAsia="Microsoft Sans Serif" w:hAnsi="Microsoft Sans Serif" w:cs="Microsoft Sans Serif"/>
          <w:sz w:val="20"/>
          <w:szCs w:val="20"/>
          <w:lang w:val="en-US"/>
        </w:rPr>
        <w:t xml:space="preserve"> +31 (0)36 535 97 00</w:t>
      </w:r>
    </w:p>
    <w:p w14:paraId="1D6799EF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F45586">
        <w:rPr>
          <w:rFonts w:ascii="Microsoft Sans Serif" w:eastAsia="Microsoft Sans Serif" w:hAnsi="Microsoft Sans Serif" w:cs="Microsoft Sans Serif"/>
          <w:sz w:val="20"/>
          <w:szCs w:val="20"/>
        </w:rPr>
        <w:t>Факс: +31 (0)36 535 97 40</w:t>
      </w:r>
    </w:p>
    <w:p w14:paraId="2A89388C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F45586">
        <w:rPr>
          <w:rFonts w:ascii="Microsoft Sans Serif" w:eastAsia="Microsoft Sans Serif" w:hAnsi="Microsoft Sans Serif" w:cs="Microsoft Sans Serif"/>
          <w:sz w:val="20"/>
          <w:szCs w:val="20"/>
        </w:rPr>
        <w:t>Электронная почта: sales@victronenergy.com</w:t>
      </w:r>
    </w:p>
    <w:p w14:paraId="6D4B1AB7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F45586">
        <w:rPr>
          <w:rFonts w:ascii="Microsoft Sans Serif" w:eastAsia="Microsoft Sans Serif" w:hAnsi="Microsoft Sans Serif" w:cs="Microsoft Sans Serif"/>
          <w:sz w:val="20"/>
          <w:szCs w:val="20"/>
        </w:rPr>
        <w:t>Страна производства: Индия</w:t>
      </w:r>
    </w:p>
    <w:p w14:paraId="754CBFBC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F45586">
        <w:rPr>
          <w:rFonts w:ascii="Microsoft Sans Serif" w:eastAsia="Microsoft Sans Serif" w:hAnsi="Microsoft Sans Serif" w:cs="Microsoft Sans Serif"/>
          <w:sz w:val="20"/>
          <w:szCs w:val="20"/>
        </w:rPr>
        <w:t>Импортер: ООО «Трио», 194017, Санкт-Петербург, проспект Тореза, д. 98, корп. 1,</w:t>
      </w:r>
    </w:p>
    <w:p w14:paraId="1C6486CF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F45586">
        <w:rPr>
          <w:rFonts w:ascii="Microsoft Sans Serif" w:eastAsia="Microsoft Sans Serif" w:hAnsi="Microsoft Sans Serif" w:cs="Microsoft Sans Serif"/>
          <w:sz w:val="20"/>
          <w:szCs w:val="20"/>
        </w:rPr>
        <w:t>Общий телефон +7 812-653-33-13</w:t>
      </w:r>
    </w:p>
    <w:p w14:paraId="5794823F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F45586">
        <w:rPr>
          <w:rFonts w:ascii="Microsoft Sans Serif" w:eastAsia="Microsoft Sans Serif" w:hAnsi="Microsoft Sans Serif" w:cs="Microsoft Sans Serif"/>
          <w:sz w:val="20"/>
          <w:szCs w:val="20"/>
        </w:rPr>
        <w:t>Электронная почта: tsolar@mail.ru</w:t>
      </w:r>
    </w:p>
    <w:p w14:paraId="77559CED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F45586">
        <w:rPr>
          <w:rFonts w:ascii="Microsoft Sans Serif" w:eastAsia="Microsoft Sans Serif" w:hAnsi="Microsoft Sans Serif" w:cs="Microsoft Sans Serif"/>
          <w:sz w:val="20"/>
          <w:szCs w:val="20"/>
        </w:rPr>
        <w:t xml:space="preserve">Изготовлен: </w:t>
      </w:r>
    </w:p>
    <w:p w14:paraId="2A721B79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7694AFAB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41243499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F45586">
        <w:rPr>
          <w:rFonts w:ascii="Microsoft Sans Serif" w:eastAsia="Microsoft Sans Serif" w:hAnsi="Microsoft Sans Serif" w:cs="Microsoft Sans Serif"/>
          <w:noProof/>
          <w:sz w:val="20"/>
          <w:szCs w:val="20"/>
        </w:rPr>
        <w:drawing>
          <wp:inline distT="0" distB="0" distL="0" distR="0" wp14:anchorId="71BF282E" wp14:editId="4D7567AB">
            <wp:extent cx="868326" cy="74676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r="48187"/>
                    <a:stretch/>
                  </pic:blipFill>
                  <pic:spPr bwMode="auto">
                    <a:xfrm>
                      <a:off x="0" y="0"/>
                      <a:ext cx="869886" cy="74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2A6A1" w14:textId="77777777" w:rsidR="00F45586" w:rsidRPr="00F45586" w:rsidRDefault="00F45586" w:rsidP="00F455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E152CCF" w14:textId="77777777" w:rsidR="007163F6" w:rsidRDefault="007163F6"/>
    <w:sectPr w:rsidR="0071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8A2"/>
    <w:multiLevelType w:val="multilevel"/>
    <w:tmpl w:val="78968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C3B5B"/>
    <w:multiLevelType w:val="multilevel"/>
    <w:tmpl w:val="9148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65A"/>
    <w:rsid w:val="00220827"/>
    <w:rsid w:val="0041634A"/>
    <w:rsid w:val="005225D9"/>
    <w:rsid w:val="005B4399"/>
    <w:rsid w:val="0071437E"/>
    <w:rsid w:val="007163F6"/>
    <w:rsid w:val="0076665A"/>
    <w:rsid w:val="009E5174"/>
    <w:rsid w:val="00F30349"/>
    <w:rsid w:val="00F4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749D"/>
  <w15:docId w15:val="{D374B8D1-FD5A-4074-A6E5-6B70711D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88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ronenergy.com/live/_media/ve.can:tanksensor_ccgx_mainmenu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www.victronenergy.com/accessories/ve-can-resistive-tank-sender-adapter" TargetMode="External"/><Relationship Id="rId12" Type="http://schemas.openxmlformats.org/officeDocument/2006/relationships/hyperlink" Target="https://www.victronenergy.com/live/_media/ve.can:tanksensor_setup.pn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victronenergy.com/live/_media/ve.can:tanksensor_unit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victronenergy.com/live/_media/ve.can:tanksensor_page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victronenergy.com/live/_media/ve.can:tanksensor_typ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73B0-82DB-410B-BF76-0DC241E6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Нюняев</dc:creator>
  <cp:keywords/>
  <dc:description/>
  <cp:lastModifiedBy>Олег Нюняев</cp:lastModifiedBy>
  <cp:revision>8</cp:revision>
  <dcterms:created xsi:type="dcterms:W3CDTF">2018-02-10T16:09:00Z</dcterms:created>
  <dcterms:modified xsi:type="dcterms:W3CDTF">2021-09-23T18:10:00Z</dcterms:modified>
</cp:coreProperties>
</file>